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0A37" w14:textId="77777777" w:rsidR="007F30A5" w:rsidRDefault="007F30A5" w:rsidP="00667CE4">
      <w:pPr>
        <w:jc w:val="center"/>
        <w:rPr>
          <w:b/>
          <w:color w:val="1F497D" w:themeColor="text2"/>
          <w:sz w:val="32"/>
          <w:szCs w:val="32"/>
        </w:rPr>
      </w:pPr>
    </w:p>
    <w:p w14:paraId="4A110278" w14:textId="77777777" w:rsidR="007F30A5" w:rsidRDefault="007F30A5" w:rsidP="00667CE4">
      <w:pPr>
        <w:jc w:val="center"/>
        <w:rPr>
          <w:b/>
          <w:color w:val="1F497D" w:themeColor="text2"/>
          <w:sz w:val="32"/>
          <w:szCs w:val="32"/>
        </w:rPr>
      </w:pPr>
    </w:p>
    <w:p w14:paraId="3D1F62DC" w14:textId="79E21249" w:rsidR="007F30A5" w:rsidRDefault="007F30A5" w:rsidP="00667CE4">
      <w:pPr>
        <w:jc w:val="center"/>
        <w:rPr>
          <w:b/>
          <w:color w:val="1F497D" w:themeColor="text2"/>
          <w:sz w:val="32"/>
          <w:szCs w:val="32"/>
        </w:rPr>
      </w:pPr>
    </w:p>
    <w:p w14:paraId="0C3DC743" w14:textId="097FBBC6" w:rsidR="007F30A5" w:rsidRDefault="007F30A5" w:rsidP="00667CE4">
      <w:pPr>
        <w:jc w:val="center"/>
        <w:rPr>
          <w:b/>
          <w:color w:val="1F497D" w:themeColor="text2"/>
          <w:sz w:val="32"/>
          <w:szCs w:val="32"/>
        </w:rPr>
      </w:pPr>
    </w:p>
    <w:p w14:paraId="02289FC7" w14:textId="4535CB96" w:rsidR="007F30A5" w:rsidRDefault="007F30A5" w:rsidP="00667CE4">
      <w:pPr>
        <w:jc w:val="center"/>
        <w:rPr>
          <w:b/>
          <w:color w:val="1F497D" w:themeColor="text2"/>
          <w:sz w:val="32"/>
          <w:szCs w:val="32"/>
        </w:rPr>
      </w:pPr>
    </w:p>
    <w:p w14:paraId="489DFDF7" w14:textId="1B07CA1A" w:rsidR="00667CE4" w:rsidRPr="00980DBC" w:rsidRDefault="00667CE4" w:rsidP="00B3672B">
      <w:pPr>
        <w:pBdr>
          <w:top w:val="single" w:sz="12" w:space="1" w:color="1F497D" w:themeColor="text2"/>
          <w:left w:val="single" w:sz="12" w:space="4" w:color="1F497D" w:themeColor="text2"/>
          <w:bottom w:val="single" w:sz="12" w:space="1" w:color="1F497D" w:themeColor="text2"/>
          <w:right w:val="single" w:sz="12" w:space="4" w:color="1F497D" w:themeColor="text2"/>
        </w:pBdr>
        <w:spacing w:after="0" w:line="240" w:lineRule="auto"/>
        <w:jc w:val="center"/>
        <w:rPr>
          <w:rFonts w:ascii="Times New Roman" w:hAnsi="Times New Roman" w:cs="Times New Roman"/>
          <w:b/>
          <w:color w:val="1F497D" w:themeColor="text2"/>
          <w:sz w:val="56"/>
          <w:szCs w:val="56"/>
        </w:rPr>
      </w:pPr>
      <w:r w:rsidRPr="00980DBC">
        <w:rPr>
          <w:rFonts w:ascii="Times New Roman" w:hAnsi="Times New Roman" w:cs="Times New Roman"/>
          <w:b/>
          <w:color w:val="1F497D" w:themeColor="text2"/>
          <w:sz w:val="56"/>
          <w:szCs w:val="56"/>
        </w:rPr>
        <w:t>Charte visant à harmoniser</w:t>
      </w:r>
    </w:p>
    <w:p w14:paraId="23B94812" w14:textId="625A338D" w:rsidR="00C56D07" w:rsidRPr="00980DBC" w:rsidRDefault="00B3672B" w:rsidP="00B3672B">
      <w:pPr>
        <w:pBdr>
          <w:top w:val="single" w:sz="12" w:space="1" w:color="1F497D" w:themeColor="text2"/>
          <w:left w:val="single" w:sz="12" w:space="4" w:color="1F497D" w:themeColor="text2"/>
          <w:bottom w:val="single" w:sz="12" w:space="1" w:color="1F497D" w:themeColor="text2"/>
          <w:right w:val="single" w:sz="12" w:space="4" w:color="1F497D" w:themeColor="text2"/>
        </w:pBdr>
        <w:spacing w:after="0" w:line="240" w:lineRule="auto"/>
        <w:jc w:val="center"/>
        <w:rPr>
          <w:rFonts w:ascii="Times New Roman" w:hAnsi="Times New Roman" w:cs="Times New Roman"/>
          <w:b/>
          <w:color w:val="1F497D" w:themeColor="text2"/>
          <w:sz w:val="56"/>
          <w:szCs w:val="56"/>
        </w:rPr>
      </w:pPr>
      <w:r>
        <w:rPr>
          <w:rFonts w:ascii="Times New Roman" w:hAnsi="Times New Roman" w:cs="Times New Roman"/>
          <w:b/>
          <w:color w:val="1F497D" w:themeColor="text2"/>
          <w:sz w:val="56"/>
          <w:szCs w:val="56"/>
        </w:rPr>
        <w:t>l</w:t>
      </w:r>
      <w:r w:rsidR="00667CE4" w:rsidRPr="00980DBC">
        <w:rPr>
          <w:rFonts w:ascii="Times New Roman" w:hAnsi="Times New Roman" w:cs="Times New Roman"/>
          <w:b/>
          <w:color w:val="1F497D" w:themeColor="text2"/>
          <w:sz w:val="56"/>
          <w:szCs w:val="56"/>
        </w:rPr>
        <w:t xml:space="preserve">’attribution des places de conventionnement en zones </w:t>
      </w:r>
    </w:p>
    <w:p w14:paraId="7024D10F" w14:textId="74FFD3EB" w:rsidR="00667CE4" w:rsidRPr="00980DBC" w:rsidRDefault="00667CE4" w:rsidP="00B3672B">
      <w:pPr>
        <w:pBdr>
          <w:top w:val="single" w:sz="12" w:space="1" w:color="1F497D" w:themeColor="text2"/>
          <w:left w:val="single" w:sz="12" w:space="4" w:color="1F497D" w:themeColor="text2"/>
          <w:bottom w:val="single" w:sz="12" w:space="1" w:color="1F497D" w:themeColor="text2"/>
          <w:right w:val="single" w:sz="12" w:space="4" w:color="1F497D" w:themeColor="text2"/>
        </w:pBdr>
        <w:spacing w:after="0" w:line="240" w:lineRule="auto"/>
        <w:jc w:val="center"/>
        <w:rPr>
          <w:rFonts w:ascii="Times New Roman" w:hAnsi="Times New Roman" w:cs="Times New Roman"/>
          <w:b/>
          <w:color w:val="1F497D" w:themeColor="text2"/>
          <w:sz w:val="56"/>
          <w:szCs w:val="56"/>
        </w:rPr>
      </w:pPr>
      <w:r w:rsidRPr="00980DBC">
        <w:rPr>
          <w:rFonts w:ascii="Times New Roman" w:hAnsi="Times New Roman" w:cs="Times New Roman"/>
          <w:b/>
          <w:color w:val="1F497D" w:themeColor="text2"/>
          <w:sz w:val="56"/>
          <w:szCs w:val="56"/>
        </w:rPr>
        <w:t>« non prioritaires »</w:t>
      </w:r>
    </w:p>
    <w:p w14:paraId="4F750E9B" w14:textId="169EC8D6" w:rsidR="00667CE4" w:rsidRDefault="00667CE4" w:rsidP="00667CE4">
      <w:pPr>
        <w:rPr>
          <w:sz w:val="32"/>
          <w:szCs w:val="32"/>
        </w:rPr>
      </w:pPr>
    </w:p>
    <w:p w14:paraId="182CD00E" w14:textId="7D59252D" w:rsidR="007F30A5" w:rsidRDefault="007F30A5" w:rsidP="00667CE4">
      <w:pPr>
        <w:rPr>
          <w:sz w:val="32"/>
          <w:szCs w:val="32"/>
        </w:rPr>
      </w:pPr>
    </w:p>
    <w:p w14:paraId="65BA2D41" w14:textId="1DD012A4" w:rsidR="007F30A5" w:rsidRDefault="007F30A5" w:rsidP="00667CE4">
      <w:pPr>
        <w:rPr>
          <w:sz w:val="32"/>
          <w:szCs w:val="32"/>
        </w:rPr>
      </w:pPr>
    </w:p>
    <w:p w14:paraId="34E68400" w14:textId="75536165" w:rsidR="007F30A5" w:rsidRDefault="007F30A5" w:rsidP="00667CE4">
      <w:pPr>
        <w:rPr>
          <w:sz w:val="32"/>
          <w:szCs w:val="32"/>
        </w:rPr>
      </w:pPr>
    </w:p>
    <w:p w14:paraId="2428EB32" w14:textId="4E467451" w:rsidR="00102656" w:rsidRDefault="00102656" w:rsidP="00667CE4">
      <w:pPr>
        <w:rPr>
          <w:sz w:val="32"/>
          <w:szCs w:val="32"/>
        </w:rPr>
      </w:pPr>
    </w:p>
    <w:p w14:paraId="4CBAA3F4" w14:textId="68E196A0" w:rsidR="00C56D07" w:rsidRDefault="00C56D07" w:rsidP="00667CE4">
      <w:pPr>
        <w:rPr>
          <w:sz w:val="24"/>
          <w:szCs w:val="24"/>
          <w:u w:val="single"/>
        </w:rPr>
      </w:pPr>
    </w:p>
    <w:p w14:paraId="08FB9FC0" w14:textId="1D5E157A" w:rsidR="007F30A5" w:rsidRPr="00CE1417" w:rsidRDefault="007F30A5" w:rsidP="00667CE4">
      <w:pPr>
        <w:rPr>
          <w:rFonts w:ascii="Times New Roman" w:hAnsi="Times New Roman" w:cs="Times New Roman"/>
          <w:sz w:val="24"/>
          <w:szCs w:val="24"/>
          <w:u w:val="single"/>
        </w:rPr>
      </w:pPr>
      <w:r w:rsidRPr="00CE1417">
        <w:rPr>
          <w:rFonts w:ascii="Times New Roman" w:hAnsi="Times New Roman" w:cs="Times New Roman"/>
          <w:sz w:val="24"/>
          <w:szCs w:val="24"/>
          <w:u w:val="single"/>
        </w:rPr>
        <w:t xml:space="preserve">Extrait </w:t>
      </w:r>
      <w:r w:rsidR="008238B4" w:rsidRPr="00CE1417">
        <w:rPr>
          <w:rFonts w:ascii="Times New Roman" w:hAnsi="Times New Roman" w:cs="Times New Roman"/>
          <w:sz w:val="24"/>
          <w:szCs w:val="24"/>
          <w:u w:val="single"/>
        </w:rPr>
        <w:t>de l’</w:t>
      </w:r>
      <w:r w:rsidRPr="00CE1417">
        <w:rPr>
          <w:rFonts w:ascii="Times New Roman" w:hAnsi="Times New Roman" w:cs="Times New Roman"/>
          <w:sz w:val="24"/>
          <w:szCs w:val="24"/>
          <w:u w:val="single"/>
        </w:rPr>
        <w:t>avenant 7 à la convention nationale</w:t>
      </w:r>
      <w:r w:rsidR="004637A0" w:rsidRPr="00CE1417">
        <w:rPr>
          <w:rFonts w:ascii="Times New Roman" w:hAnsi="Times New Roman" w:cs="Times New Roman"/>
          <w:sz w:val="24"/>
          <w:szCs w:val="24"/>
          <w:u w:val="single"/>
        </w:rPr>
        <w:t xml:space="preserve"> ci-après « convention »</w:t>
      </w:r>
      <w:r w:rsidRPr="00CE1417">
        <w:rPr>
          <w:rFonts w:ascii="Times New Roman" w:hAnsi="Times New Roman" w:cs="Times New Roman"/>
          <w:sz w:val="24"/>
          <w:szCs w:val="24"/>
          <w:u w:val="single"/>
        </w:rPr>
        <w:t xml:space="preserve"> (signé le 13 juillet 2023 – JO du 25 aout 2023) : </w:t>
      </w:r>
    </w:p>
    <w:p w14:paraId="794EE673" w14:textId="6E6D565F" w:rsidR="007F30A5" w:rsidRPr="00CE1417" w:rsidRDefault="007F30A5" w:rsidP="00667CE4">
      <w:pPr>
        <w:rPr>
          <w:rFonts w:ascii="Times New Roman" w:hAnsi="Times New Roman" w:cs="Times New Roman"/>
          <w:i/>
        </w:rPr>
      </w:pPr>
      <w:r w:rsidRPr="00CE1417">
        <w:rPr>
          <w:rFonts w:ascii="Times New Roman" w:hAnsi="Times New Roman" w:cs="Times New Roman"/>
          <w:i/>
        </w:rPr>
        <w:t>« </w:t>
      </w:r>
      <w:r w:rsidRPr="006D0EDF">
        <w:rPr>
          <w:rFonts w:ascii="Times New Roman" w:hAnsi="Times New Roman" w:cs="Times New Roman"/>
          <w:i/>
        </w:rPr>
        <w:t>Les partenaires conventionnels conviennent d'établir une charte visant à harmoniser la gestion de l’attribution des places en zones « non prioritaires</w:t>
      </w:r>
      <w:r w:rsidR="001B068D" w:rsidRPr="006D0EDF">
        <w:rPr>
          <w:rFonts w:ascii="Times New Roman" w:hAnsi="Times New Roman" w:cs="Times New Roman"/>
          <w:i/>
        </w:rPr>
        <w:t> »</w:t>
      </w:r>
      <w:r w:rsidRPr="006D0EDF">
        <w:rPr>
          <w:rFonts w:ascii="Times New Roman" w:hAnsi="Times New Roman" w:cs="Times New Roman"/>
          <w:i/>
        </w:rPr>
        <w:t xml:space="preserve">. Cette charte devra être </w:t>
      </w:r>
      <w:r w:rsidRPr="00CE1417">
        <w:rPr>
          <w:rFonts w:ascii="Times New Roman" w:hAnsi="Times New Roman" w:cs="Times New Roman"/>
          <w:i/>
        </w:rPr>
        <w:t>adoptée lors de la 1</w:t>
      </w:r>
      <w:r w:rsidRPr="00CE1417">
        <w:rPr>
          <w:rFonts w:ascii="Times New Roman" w:hAnsi="Times New Roman" w:cs="Times New Roman"/>
          <w:i/>
          <w:vertAlign w:val="superscript"/>
        </w:rPr>
        <w:t>ère</w:t>
      </w:r>
      <w:r w:rsidRPr="00CE1417">
        <w:rPr>
          <w:rFonts w:ascii="Times New Roman" w:hAnsi="Times New Roman" w:cs="Times New Roman"/>
          <w:i/>
        </w:rPr>
        <w:t xml:space="preserve"> commission paritaire nationale réunie après la signature de l’avenant 7 à la convention nationale. » </w:t>
      </w:r>
    </w:p>
    <w:p w14:paraId="145A0B62" w14:textId="53661659" w:rsidR="007F30A5" w:rsidRDefault="007F30A5" w:rsidP="00667CE4">
      <w:pPr>
        <w:rPr>
          <w:rFonts w:ascii="Times New Roman" w:hAnsi="Times New Roman" w:cs="Times New Roman"/>
          <w:sz w:val="32"/>
          <w:szCs w:val="32"/>
        </w:rPr>
      </w:pPr>
    </w:p>
    <w:p w14:paraId="0E743BE3" w14:textId="0F708DB6" w:rsidR="00B3672B" w:rsidRDefault="00B3672B">
      <w:pPr>
        <w:rPr>
          <w:rFonts w:ascii="Times New Roman" w:hAnsi="Times New Roman" w:cs="Times New Roman"/>
          <w:sz w:val="32"/>
          <w:szCs w:val="32"/>
        </w:rPr>
      </w:pPr>
      <w:r>
        <w:rPr>
          <w:rFonts w:ascii="Times New Roman" w:hAnsi="Times New Roman" w:cs="Times New Roman"/>
          <w:sz w:val="32"/>
          <w:szCs w:val="32"/>
        </w:rPr>
        <w:br w:type="page"/>
      </w:r>
    </w:p>
    <w:p w14:paraId="2C1AF915" w14:textId="57CAAF82" w:rsidR="00C23334" w:rsidRPr="00CE1417" w:rsidRDefault="00667CE4" w:rsidP="00CE1417">
      <w:pPr>
        <w:pStyle w:val="Paragraphedeliste"/>
        <w:numPr>
          <w:ilvl w:val="0"/>
          <w:numId w:val="38"/>
        </w:numPr>
        <w:rPr>
          <w:rFonts w:ascii="Times New Roman" w:hAnsi="Times New Roman" w:cs="Times New Roman"/>
          <w:b/>
          <w:color w:val="0070C0"/>
          <w:sz w:val="24"/>
          <w:szCs w:val="24"/>
        </w:rPr>
      </w:pPr>
      <w:r w:rsidRPr="00CE1417">
        <w:rPr>
          <w:rFonts w:ascii="Times New Roman" w:hAnsi="Times New Roman" w:cs="Times New Roman"/>
          <w:b/>
          <w:color w:val="0070C0"/>
          <w:sz w:val="24"/>
          <w:szCs w:val="24"/>
        </w:rPr>
        <w:lastRenderedPageBreak/>
        <w:t xml:space="preserve">Détermination des zones </w:t>
      </w:r>
      <w:r w:rsidR="008238B4" w:rsidRPr="00CE1417">
        <w:rPr>
          <w:rFonts w:ascii="Times New Roman" w:hAnsi="Times New Roman" w:cs="Times New Roman"/>
          <w:b/>
          <w:color w:val="0070C0"/>
          <w:sz w:val="24"/>
          <w:szCs w:val="24"/>
        </w:rPr>
        <w:t>« non prioritaires »</w:t>
      </w:r>
    </w:p>
    <w:p w14:paraId="2A3FD10E" w14:textId="14749A9B" w:rsidR="00C519BA" w:rsidRPr="00C519BA" w:rsidRDefault="00C519BA" w:rsidP="00C519BA">
      <w:pPr>
        <w:jc w:val="both"/>
        <w:rPr>
          <w:rFonts w:ascii="Times New Roman" w:hAnsi="Times New Roman" w:cs="Times New Roman"/>
          <w:b/>
        </w:rPr>
      </w:pPr>
      <w:r w:rsidRPr="00C519BA">
        <w:rPr>
          <w:rFonts w:ascii="Times New Roman" w:hAnsi="Times New Roman" w:cs="Times New Roman"/>
          <w:b/>
        </w:rPr>
        <w:t xml:space="preserve">L'avenant 7 procède à une actualisation du zonage mis en place avec les données d'activité 2022 (la méthodologie figure en annexe 3 de la convention nationale).  Le zonage afférent à la profession comportera désormais quatre niveaux de dotation (contrairement à l'avenant 5 qui prévoyait </w:t>
      </w:r>
      <w:r>
        <w:rPr>
          <w:rFonts w:ascii="Times New Roman" w:hAnsi="Times New Roman" w:cs="Times New Roman"/>
          <w:b/>
        </w:rPr>
        <w:t>cinq</w:t>
      </w:r>
      <w:r w:rsidRPr="00C519BA">
        <w:rPr>
          <w:rFonts w:ascii="Times New Roman" w:hAnsi="Times New Roman" w:cs="Times New Roman"/>
          <w:b/>
        </w:rPr>
        <w:t xml:space="preserve"> niveaux) : zones « sous-dotées » et « très sous-dotées », zones « intermédiaires », zones « non prioritaires » (anciennement « zones sur-dotées).</w:t>
      </w:r>
    </w:p>
    <w:p w14:paraId="708637BF" w14:textId="54E2B37F" w:rsidR="00181C30" w:rsidRPr="00CE1417" w:rsidRDefault="00181C30" w:rsidP="00181C30">
      <w:pPr>
        <w:spacing w:after="160" w:line="259" w:lineRule="auto"/>
        <w:jc w:val="both"/>
        <w:rPr>
          <w:rFonts w:ascii="Times New Roman" w:hAnsi="Times New Roman" w:cs="Times New Roman"/>
        </w:rPr>
      </w:pPr>
      <w:r w:rsidRPr="006D0EDF">
        <w:rPr>
          <w:rFonts w:ascii="Times New Roman" w:hAnsi="Times New Roman" w:cs="Times New Roman"/>
        </w:rPr>
        <w:t xml:space="preserve">Les zones dans lesquelles le niveau de l'offre de soins est particulièrement élevé, au sens de l’article </w:t>
      </w:r>
      <w:r w:rsidRPr="006D0EDF">
        <w:rPr>
          <w:rFonts w:ascii="Times New Roman" w:hAnsi="Times New Roman" w:cs="Times New Roman"/>
        </w:rPr>
        <w:br/>
        <w:t xml:space="preserve">L. 1434-4 du code de la santé publique, sont dénommées : </w:t>
      </w:r>
      <w:r w:rsidRPr="006D0EDF">
        <w:rPr>
          <w:rFonts w:ascii="Times New Roman" w:hAnsi="Times New Roman" w:cs="Times New Roman"/>
          <w:b/>
        </w:rPr>
        <w:t xml:space="preserve">« zones non prioritaires ». Ces zones correspondent aux bassins de vie pseudo-cantons qui recouvrent les 30 % de la population française totale </w:t>
      </w:r>
      <w:r w:rsidRPr="00CE1417">
        <w:rPr>
          <w:rFonts w:ascii="Times New Roman" w:hAnsi="Times New Roman" w:cs="Times New Roman"/>
        </w:rPr>
        <w:t xml:space="preserve">pour lesquels l’indicateur d’Accessibilité Potentielle Localisée (APL) définie en annexe 3 est le plus élevé.  </w:t>
      </w:r>
    </w:p>
    <w:p w14:paraId="68159CFC" w14:textId="0F8BD348" w:rsidR="00181C30" w:rsidRPr="00CE1417" w:rsidRDefault="00181C30" w:rsidP="00181C30">
      <w:pPr>
        <w:spacing w:after="160" w:line="259" w:lineRule="auto"/>
        <w:jc w:val="both"/>
        <w:rPr>
          <w:rFonts w:ascii="Times New Roman" w:hAnsi="Times New Roman" w:cs="Times New Roman"/>
          <w:b/>
        </w:rPr>
      </w:pPr>
      <w:r w:rsidRPr="00CE1417">
        <w:rPr>
          <w:rFonts w:ascii="Times New Roman" w:hAnsi="Times New Roman" w:cs="Times New Roman"/>
        </w:rPr>
        <w:t>Les zones caractérisées par une offre de soins insuffisante ou par des difficultés dans l'accès aux soins, au sens de l’article L.1434-4 susmentionné, sont divisées en deux catégories</w:t>
      </w:r>
      <w:r w:rsidRPr="00CE1417">
        <w:rPr>
          <w:rFonts w:ascii="Times New Roman" w:hAnsi="Times New Roman" w:cs="Times New Roman"/>
          <w:b/>
        </w:rPr>
        <w:t>, les « zones très sous dotées » et les « zones sous dotées » :</w:t>
      </w:r>
    </w:p>
    <w:p w14:paraId="20346077" w14:textId="2BC481BF" w:rsidR="00181C30" w:rsidRPr="00CE1417" w:rsidRDefault="00181C30" w:rsidP="00181C30">
      <w:pPr>
        <w:pStyle w:val="Paragraphedeliste"/>
        <w:numPr>
          <w:ilvl w:val="0"/>
          <w:numId w:val="5"/>
        </w:numPr>
        <w:spacing w:after="160" w:line="259" w:lineRule="auto"/>
        <w:jc w:val="both"/>
        <w:rPr>
          <w:rFonts w:ascii="Times New Roman" w:hAnsi="Times New Roman" w:cs="Times New Roman"/>
        </w:rPr>
      </w:pPr>
      <w:r w:rsidRPr="00CE1417">
        <w:rPr>
          <w:rFonts w:ascii="Times New Roman" w:hAnsi="Times New Roman" w:cs="Times New Roman"/>
        </w:rPr>
        <w:t xml:space="preserve">Les </w:t>
      </w:r>
      <w:r w:rsidRPr="00CE1417">
        <w:rPr>
          <w:rFonts w:ascii="Times New Roman" w:hAnsi="Times New Roman" w:cs="Times New Roman"/>
          <w:u w:val="single"/>
        </w:rPr>
        <w:t>« zones très sous dotées »</w:t>
      </w:r>
      <w:r w:rsidRPr="00CE1417">
        <w:rPr>
          <w:rFonts w:ascii="Times New Roman" w:hAnsi="Times New Roman" w:cs="Times New Roman"/>
        </w:rPr>
        <w:t xml:space="preserve"> correspondent aux bassins de vie pseudo-cantons qui recouvrent les 15 % de la population française totale pour lesquels l’indicateur APL est le plus bas ;</w:t>
      </w:r>
    </w:p>
    <w:p w14:paraId="146584CF" w14:textId="1CF2E76A" w:rsidR="00181C30" w:rsidRPr="00CE1417" w:rsidRDefault="00181C30" w:rsidP="00181C30">
      <w:pPr>
        <w:pStyle w:val="Paragraphedeliste"/>
        <w:numPr>
          <w:ilvl w:val="0"/>
          <w:numId w:val="5"/>
        </w:numPr>
        <w:spacing w:after="160" w:line="259" w:lineRule="auto"/>
        <w:jc w:val="both"/>
        <w:rPr>
          <w:rFonts w:ascii="Times New Roman" w:hAnsi="Times New Roman" w:cs="Times New Roman"/>
        </w:rPr>
      </w:pPr>
      <w:r w:rsidRPr="00CE1417">
        <w:rPr>
          <w:rFonts w:ascii="Times New Roman" w:hAnsi="Times New Roman" w:cs="Times New Roman"/>
        </w:rPr>
        <w:t xml:space="preserve">Les </w:t>
      </w:r>
      <w:r w:rsidRPr="00CE1417">
        <w:rPr>
          <w:rFonts w:ascii="Times New Roman" w:hAnsi="Times New Roman" w:cs="Times New Roman"/>
          <w:u w:val="single"/>
        </w:rPr>
        <w:t>« zones sous dotées »</w:t>
      </w:r>
      <w:r w:rsidRPr="00CE1417">
        <w:rPr>
          <w:rFonts w:ascii="Times New Roman" w:hAnsi="Times New Roman" w:cs="Times New Roman"/>
        </w:rPr>
        <w:t xml:space="preserve"> correspondent aux bassins de vie pseudo-cantons qui recouvrent les 15 % de la population française totale pour lesquels l’indicateur APL est immédiatement supérieur à celui des zones « très sous dotées ».  </w:t>
      </w:r>
    </w:p>
    <w:p w14:paraId="15A4A8EE" w14:textId="3242DC6A" w:rsidR="00181C30" w:rsidRPr="00CE1417" w:rsidRDefault="00181C30" w:rsidP="00181C30">
      <w:pPr>
        <w:spacing w:after="160" w:line="259" w:lineRule="auto"/>
        <w:jc w:val="both"/>
        <w:rPr>
          <w:rFonts w:ascii="Times New Roman" w:hAnsi="Times New Roman" w:cs="Times New Roman"/>
          <w:u w:val="single"/>
        </w:rPr>
      </w:pPr>
      <w:r w:rsidRPr="00CE1417">
        <w:rPr>
          <w:rFonts w:ascii="Times New Roman" w:hAnsi="Times New Roman" w:cs="Times New Roman"/>
        </w:rPr>
        <w:t xml:space="preserve">Les autres bassins de vie ou pseudo-cantons sont classés en </w:t>
      </w:r>
      <w:r w:rsidRPr="00CE1417">
        <w:rPr>
          <w:rFonts w:ascii="Times New Roman" w:hAnsi="Times New Roman" w:cs="Times New Roman"/>
          <w:u w:val="single"/>
        </w:rPr>
        <w:t>zones « intermédiaires ».</w:t>
      </w:r>
    </w:p>
    <w:p w14:paraId="209C1E1E" w14:textId="767281ED" w:rsidR="008238B4" w:rsidRPr="00CE1417" w:rsidRDefault="008238B4" w:rsidP="00A71944">
      <w:pPr>
        <w:jc w:val="both"/>
        <w:rPr>
          <w:rFonts w:ascii="Times New Roman" w:hAnsi="Times New Roman" w:cs="Times New Roman"/>
          <w:b/>
        </w:rPr>
      </w:pPr>
      <w:r w:rsidRPr="006D0EDF">
        <w:rPr>
          <w:rFonts w:ascii="Times New Roman" w:eastAsia="Times New Roman" w:hAnsi="Times New Roman" w:cs="Times New Roman"/>
          <w:lang w:eastAsia="fr-FR"/>
        </w:rPr>
        <w:t>A noter que les ARS peuvent étendre les zones définies comme « non prioritaires », à des bassins de vie pseudo-cantons représentant au maximum 2,5% de sa population régionale. Ces bassins de vie pseudo-cantons sont sélectionnés parmi les bassins de vie pseudo-cantons définis comme « intermédiaires » et pour lesquels le niveau d’APL est le plus élevé pour la région. De même, l’ARS peut reclasser des bassins de vie pseudo-cantons définis comme « non prioritaires » en « zones intermédiaires » dans la limite de 2,5% de sa population régionale.</w:t>
      </w:r>
      <w:r w:rsidR="00C23334" w:rsidRPr="006D0EDF">
        <w:rPr>
          <w:rFonts w:ascii="Times New Roman" w:eastAsia="Times New Roman" w:hAnsi="Times New Roman" w:cs="Times New Roman"/>
          <w:lang w:eastAsia="fr-FR"/>
        </w:rPr>
        <w:t xml:space="preserve"> </w:t>
      </w:r>
    </w:p>
    <w:p w14:paraId="50B47BE2" w14:textId="5C98FBCC" w:rsidR="00181C30" w:rsidRPr="00CE1417" w:rsidRDefault="00181C30" w:rsidP="00A71944">
      <w:pPr>
        <w:jc w:val="both"/>
        <w:rPr>
          <w:rFonts w:ascii="Times New Roman" w:hAnsi="Times New Roman" w:cs="Times New Roman"/>
          <w:b/>
        </w:rPr>
      </w:pPr>
      <w:r w:rsidRPr="00CE1417">
        <w:rPr>
          <w:rFonts w:ascii="Times New Roman" w:hAnsi="Times New Roman" w:cs="Times New Roman"/>
          <w:b/>
        </w:rPr>
        <w:t>Le principe de régulation du conventionnement s’applique aux zones « non prioritaires »</w:t>
      </w:r>
      <w:r w:rsidR="00641039">
        <w:rPr>
          <w:rFonts w:ascii="Times New Roman" w:hAnsi="Times New Roman" w:cs="Times New Roman"/>
          <w:b/>
          <w:strike/>
        </w:rPr>
        <w:t>.</w:t>
      </w:r>
      <w:r w:rsidRPr="00CE1417">
        <w:rPr>
          <w:rFonts w:ascii="Times New Roman" w:hAnsi="Times New Roman" w:cs="Times New Roman"/>
          <w:b/>
        </w:rPr>
        <w:t xml:space="preserve"> Dans les zones très sous dotées, les masseurs kinésithérapeutes peuvent bénéficier du dispositif d’aide à l’installation via les contrats incitatifs définis en annexe de la convention nationale.</w:t>
      </w:r>
    </w:p>
    <w:p w14:paraId="5E0F4762" w14:textId="471D849E" w:rsidR="00181C30" w:rsidRPr="00CE1417" w:rsidRDefault="00181C30" w:rsidP="00517587">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CE1417">
        <w:rPr>
          <w:rFonts w:ascii="Times New Roman" w:hAnsi="Times New Roman" w:cs="Times New Roman"/>
          <w:b/>
        </w:rPr>
        <w:t>Le nouveau zonage s’appliquera sous réserve de la publication de l’arrêté national et des arrêtés régionaux pris par les ARS définissant la répartition des zones ainsi que les contrats types</w:t>
      </w:r>
    </w:p>
    <w:p w14:paraId="51000B1F" w14:textId="17ABBB53" w:rsidR="008238B4" w:rsidRPr="006D0EDF" w:rsidRDefault="008238B4" w:rsidP="00B96C62">
      <w:pPr>
        <w:jc w:val="both"/>
        <w:rPr>
          <w:rFonts w:ascii="Times New Roman" w:eastAsia="Times New Roman" w:hAnsi="Times New Roman" w:cs="Times New Roman"/>
          <w:i/>
          <w:lang w:eastAsia="fr-FR"/>
        </w:rPr>
      </w:pPr>
      <w:r w:rsidRPr="006D0EDF">
        <w:rPr>
          <w:rFonts w:ascii="Times New Roman" w:eastAsia="Times New Roman" w:hAnsi="Times New Roman" w:cs="Times New Roman"/>
          <w:i/>
          <w:u w:val="single"/>
          <w:lang w:eastAsia="fr-FR"/>
        </w:rPr>
        <w:t>A noter</w:t>
      </w:r>
      <w:r w:rsidRPr="006D0EDF">
        <w:rPr>
          <w:rFonts w:ascii="Times New Roman" w:eastAsia="Times New Roman" w:hAnsi="Times New Roman" w:cs="Times New Roman"/>
          <w:i/>
          <w:lang w:eastAsia="fr-FR"/>
        </w:rPr>
        <w:t xml:space="preserve"> : les dispositions conventionnelles relatives à la désignation d’un successeur, au seuil minimum d’actes (1 200) permettant d’ouvrir une place de conventionnement sur la zone, l’application de la régulation à l’exercice exclusif au domicile ainsi que le délai de 6 mois </w:t>
      </w:r>
      <w:r w:rsidR="00B96C62" w:rsidRPr="006D0EDF">
        <w:rPr>
          <w:rFonts w:ascii="Times New Roman" w:eastAsia="Times New Roman" w:hAnsi="Times New Roman" w:cs="Times New Roman"/>
          <w:i/>
          <w:lang w:eastAsia="fr-FR"/>
        </w:rPr>
        <w:t>prévu pour initier ses formalités d’installation s’appliquent d’ores et déjà aux zones anciennement dites « sur-dotées ».</w:t>
      </w:r>
    </w:p>
    <w:p w14:paraId="3212F295" w14:textId="1C2A27FE" w:rsidR="008238B4" w:rsidRDefault="008238B4" w:rsidP="008238B4">
      <w:pPr>
        <w:rPr>
          <w:rFonts w:ascii="Times New Roman" w:hAnsi="Times New Roman" w:cs="Times New Roman"/>
          <w:sz w:val="24"/>
          <w:szCs w:val="24"/>
        </w:rPr>
      </w:pPr>
    </w:p>
    <w:p w14:paraId="184CFB6A" w14:textId="5C55D790" w:rsidR="007C4BF9" w:rsidRDefault="007C4BF9" w:rsidP="008238B4">
      <w:pPr>
        <w:rPr>
          <w:rFonts w:ascii="Times New Roman" w:hAnsi="Times New Roman" w:cs="Times New Roman"/>
          <w:sz w:val="24"/>
          <w:szCs w:val="24"/>
        </w:rPr>
      </w:pPr>
    </w:p>
    <w:p w14:paraId="643BA925" w14:textId="5FD4D79E" w:rsidR="007C4BF9" w:rsidRDefault="007C4BF9" w:rsidP="008238B4">
      <w:pPr>
        <w:rPr>
          <w:rFonts w:ascii="Times New Roman" w:hAnsi="Times New Roman" w:cs="Times New Roman"/>
          <w:sz w:val="24"/>
          <w:szCs w:val="24"/>
        </w:rPr>
      </w:pPr>
    </w:p>
    <w:p w14:paraId="0360A6D0" w14:textId="77777777" w:rsidR="007C4BF9" w:rsidRPr="00CE1417" w:rsidRDefault="007C4BF9" w:rsidP="008238B4">
      <w:pPr>
        <w:rPr>
          <w:rFonts w:ascii="Times New Roman" w:hAnsi="Times New Roman" w:cs="Times New Roman"/>
          <w:sz w:val="24"/>
          <w:szCs w:val="24"/>
        </w:rPr>
      </w:pPr>
    </w:p>
    <w:p w14:paraId="7013265E" w14:textId="61594588" w:rsidR="00667CE4" w:rsidRPr="00CE1417" w:rsidRDefault="00F165FD" w:rsidP="00CE1417">
      <w:pPr>
        <w:pStyle w:val="Paragraphedeliste"/>
        <w:numPr>
          <w:ilvl w:val="0"/>
          <w:numId w:val="38"/>
        </w:numPr>
        <w:rPr>
          <w:rFonts w:ascii="Times New Roman" w:hAnsi="Times New Roman" w:cs="Times New Roman"/>
          <w:b/>
          <w:color w:val="0070C0"/>
          <w:sz w:val="24"/>
          <w:szCs w:val="24"/>
        </w:rPr>
      </w:pPr>
      <w:r w:rsidRPr="00CE1417">
        <w:rPr>
          <w:rFonts w:ascii="Times New Roman" w:hAnsi="Times New Roman" w:cs="Times New Roman"/>
          <w:b/>
          <w:color w:val="0070C0"/>
          <w:sz w:val="24"/>
          <w:szCs w:val="24"/>
        </w:rPr>
        <w:lastRenderedPageBreak/>
        <w:t>Demande de conventionnement au titre du « 1 pour 1 »</w:t>
      </w:r>
    </w:p>
    <w:p w14:paraId="2B98AFB3" w14:textId="448551FE" w:rsidR="00517587" w:rsidRPr="00CE1417" w:rsidRDefault="00517587" w:rsidP="00181C30">
      <w:pPr>
        <w:spacing w:after="160"/>
        <w:jc w:val="both"/>
        <w:rPr>
          <w:rFonts w:ascii="Times New Roman" w:hAnsi="Times New Roman" w:cs="Times New Roman"/>
          <w:b/>
          <w:color w:val="0070C0"/>
        </w:rPr>
      </w:pPr>
      <w:r w:rsidRPr="006D0EDF">
        <w:rPr>
          <w:rFonts w:ascii="Times New Roman" w:hAnsi="Times New Roman" w:cs="Times New Roman"/>
          <w:b/>
          <w:color w:val="0070C0"/>
        </w:rPr>
        <w:t xml:space="preserve">2.1 </w:t>
      </w:r>
      <w:r w:rsidR="00546428" w:rsidRPr="006D0EDF">
        <w:rPr>
          <w:rFonts w:ascii="Times New Roman" w:hAnsi="Times New Roman" w:cs="Times New Roman"/>
          <w:b/>
          <w:color w:val="0070C0"/>
        </w:rPr>
        <w:t>D</w:t>
      </w:r>
      <w:r w:rsidRPr="006D0EDF">
        <w:rPr>
          <w:rFonts w:ascii="Times New Roman" w:hAnsi="Times New Roman" w:cs="Times New Roman"/>
          <w:b/>
          <w:color w:val="0070C0"/>
        </w:rPr>
        <w:t>ésignation d’un successeur</w:t>
      </w:r>
    </w:p>
    <w:p w14:paraId="46A1C310" w14:textId="4B913467" w:rsidR="00517587" w:rsidRPr="00CE1417" w:rsidRDefault="00517587" w:rsidP="001A3D7F">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b/>
          <w:i/>
        </w:rPr>
      </w:pPr>
      <w:r w:rsidRPr="00CE1417">
        <w:rPr>
          <w:rFonts w:ascii="Times New Roman" w:hAnsi="Times New Roman" w:cs="Times New Roman"/>
          <w:b/>
          <w:i/>
        </w:rPr>
        <w:t>Rappel des dispositions conventionnelles</w:t>
      </w:r>
      <w:r w:rsidR="001A0E22" w:rsidRPr="00CE1417">
        <w:rPr>
          <w:rFonts w:ascii="Times New Roman" w:hAnsi="Times New Roman" w:cs="Times New Roman"/>
          <w:b/>
          <w:i/>
        </w:rPr>
        <w:t xml:space="preserve"> (art. 1.2.1 du titre I)</w:t>
      </w:r>
      <w:r w:rsidRPr="00CE1417">
        <w:rPr>
          <w:rFonts w:ascii="Times New Roman" w:hAnsi="Times New Roman" w:cs="Times New Roman"/>
          <w:b/>
          <w:i/>
        </w:rPr>
        <w:t> :</w:t>
      </w:r>
    </w:p>
    <w:p w14:paraId="35B31275" w14:textId="39F7418D" w:rsidR="00181C30" w:rsidRPr="00CE1417" w:rsidRDefault="00181C30" w:rsidP="001A3D7F">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b/>
          <w:i/>
        </w:rPr>
      </w:pPr>
      <w:r w:rsidRPr="00CE1417">
        <w:rPr>
          <w:rFonts w:ascii="Times New Roman" w:hAnsi="Times New Roman" w:cs="Times New Roman"/>
          <w:i/>
        </w:rPr>
        <w:t>Le principe de régulation du conventionnement s’applique uniquement dans les zones « non prioritaires ».</w:t>
      </w:r>
    </w:p>
    <w:p w14:paraId="0ECEFBAB" w14:textId="1C46DA88" w:rsidR="00181C30" w:rsidRPr="00CE1417" w:rsidRDefault="00181C30" w:rsidP="001A3D7F">
      <w:pPr>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CE1417">
        <w:rPr>
          <w:rFonts w:ascii="Times New Roman" w:hAnsi="Times New Roman" w:cs="Times New Roman"/>
          <w:i/>
        </w:rPr>
        <w:t xml:space="preserve">Sous réserve de respecter les dispositions de l’article 4.1.1, le conventionnement ne peut être accordé par un organisme d’assurance maladie à un masseur-kinésithérapeute dans une zone « non prioritaire » qu’au bénéfice d’un masseur-kinésithérapeute </w:t>
      </w:r>
      <w:r w:rsidRPr="00CE1417">
        <w:rPr>
          <w:rFonts w:ascii="Times New Roman" w:hAnsi="Times New Roman" w:cs="Times New Roman"/>
          <w:i/>
          <w:u w:val="single"/>
        </w:rPr>
        <w:t xml:space="preserve">assurant la succession d’un confrère cessant </w:t>
      </w:r>
      <w:r w:rsidRPr="00CE1417">
        <w:rPr>
          <w:rFonts w:ascii="Times New Roman" w:hAnsi="Times New Roman" w:cs="Times New Roman"/>
          <w:i/>
        </w:rPr>
        <w:t>définitivement son activité dans la zone considérée</w:t>
      </w:r>
    </w:p>
    <w:p w14:paraId="32BA41AC" w14:textId="6454BA20" w:rsidR="00181C30" w:rsidRPr="00CE1417" w:rsidRDefault="00181C30" w:rsidP="001A3D7F">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Le masseur-kinésithérapeute mettant fin à son activité en zone « non prioritaire » dispose d’un délai de deux ans maximum à compter de la cessation de son activité pour désigner un successeur. Passé ce délai, la reprise de patientèle n’est plus justifiée dans la mesure où cette dernière a été reprise par les autres cabinets du secteur.</w:t>
      </w:r>
    </w:p>
    <w:p w14:paraId="39E92939" w14:textId="25C98E03" w:rsidR="001A3D7F" w:rsidRPr="006D0EDF" w:rsidRDefault="00240D93" w:rsidP="001A3D7F">
      <w:pPr>
        <w:pStyle w:val="Paragraphedeliste"/>
        <w:spacing w:after="160"/>
        <w:jc w:val="both"/>
        <w:rPr>
          <w:rFonts w:ascii="Times New Roman" w:hAnsi="Times New Roman" w:cs="Times New Roman"/>
          <w:color w:val="0070C0"/>
        </w:rPr>
      </w:pPr>
      <w:r w:rsidRPr="00CE1417">
        <w:rPr>
          <w:rFonts w:ascii="Times New Roman" w:hAnsi="Times New Roman" w:cs="Times New Roman"/>
          <w:b/>
          <w:noProof/>
          <w:color w:val="1F497D" w:themeColor="text2"/>
          <w:sz w:val="32"/>
          <w:szCs w:val="32"/>
          <w:lang w:eastAsia="fr-FR"/>
        </w:rPr>
        <mc:AlternateContent>
          <mc:Choice Requires="wps">
            <w:drawing>
              <wp:anchor distT="0" distB="0" distL="114300" distR="114300" simplePos="0" relativeHeight="251734016" behindDoc="0" locked="0" layoutInCell="1" allowOverlap="1" wp14:anchorId="06E2662E" wp14:editId="1FEB4FA0">
                <wp:simplePos x="0" y="0"/>
                <wp:positionH relativeFrom="column">
                  <wp:posOffset>-186286</wp:posOffset>
                </wp:positionH>
                <wp:positionV relativeFrom="paragraph">
                  <wp:posOffset>80587</wp:posOffset>
                </wp:positionV>
                <wp:extent cx="387927" cy="387927"/>
                <wp:effectExtent l="0" t="0" r="0" b="0"/>
                <wp:wrapNone/>
                <wp:docPr id="50" name="Ellipse 7">
                  <a:extLst xmlns:a="http://schemas.openxmlformats.org/drawingml/2006/main">
                    <a:ext uri="{FF2B5EF4-FFF2-40B4-BE49-F238E27FC236}">
                      <a16:creationId xmlns:a16="http://schemas.microsoft.com/office/drawing/2014/main" id="{2B1963AD-383B-46CC-8E38-7EB5241F7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7927" cy="387927"/>
                        </a:xfrm>
                        <a:prstGeom prst="ellipse">
                          <a:avLst/>
                        </a:prstGeom>
                        <a:solidFill>
                          <a:srgbClr val="0C419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BEF9F65" id="Ellipse 7" o:spid="_x0000_s1026" style="position:absolute;margin-left:-14.65pt;margin-top:6.35pt;width:30.55pt;height:30.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" fillcolor="#0c419a" stroked="f" strokeweight="2pt">
                <v:path arrowok="t"/>
                <o:lock v:ext="edit" aspectratio="t"/>
              </v:oval>
            </w:pict>
          </mc:Fallback>
        </mc:AlternateContent>
      </w:r>
      <w:r w:rsidRPr="00CE1417">
        <w:rPr>
          <w:rFonts w:ascii="Times New Roman" w:hAnsi="Times New Roman" w:cs="Times New Roman"/>
          <w:b/>
          <w:noProof/>
          <w:color w:val="1F497D" w:themeColor="text2"/>
          <w:sz w:val="32"/>
          <w:szCs w:val="32"/>
          <w:lang w:eastAsia="fr-FR"/>
        </w:rPr>
        <w:drawing>
          <wp:anchor distT="0" distB="0" distL="114300" distR="114300" simplePos="0" relativeHeight="251735040" behindDoc="0" locked="0" layoutInCell="1" allowOverlap="1" wp14:anchorId="023C80D2" wp14:editId="215A6BB1">
            <wp:simplePos x="0" y="0"/>
            <wp:positionH relativeFrom="column">
              <wp:posOffset>-137795</wp:posOffset>
            </wp:positionH>
            <wp:positionV relativeFrom="paragraph">
              <wp:posOffset>118109</wp:posOffset>
            </wp:positionV>
            <wp:extent cx="277091" cy="277091"/>
            <wp:effectExtent l="0" t="0" r="0" b="8890"/>
            <wp:wrapNone/>
            <wp:docPr id="14" name="Graphique 24" descr="Presse-papiers vérifié contour">
              <a:extLst xmlns:a="http://schemas.openxmlformats.org/drawingml/2006/main">
                <a:ext uri="{FF2B5EF4-FFF2-40B4-BE49-F238E27FC236}">
                  <a16:creationId xmlns:a16="http://schemas.microsoft.com/office/drawing/2014/main" id="{1A414AF8-55FE-47B5-ADBC-757411B4E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24" descr="Presse-papiers vérifié contour">
                      <a:extLst>
                        <a:ext uri="{FF2B5EF4-FFF2-40B4-BE49-F238E27FC236}">
                          <a16:creationId xmlns:a16="http://schemas.microsoft.com/office/drawing/2014/main" id="{1A414AF8-55FE-47B5-ADBC-757411B4ED47}"/>
                        </a:ext>
                      </a:extLst>
                    </pic:cNvPr>
                    <pic:cNvPicPr>
                      <a:picLocks noChangeAspect="1"/>
                    </pic:cNvPicPr>
                  </pic:nvPicPr>
                  <pic:blipFill>
                    <a:blip r:embed="rId8">
                      <a:extLs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2"/>
                        </a:ext>
                      </a:extLst>
                    </a:blip>
                    <a:stretch>
                      <a:fillRect/>
                    </a:stretch>
                  </pic:blipFill>
                  <pic:spPr>
                    <a:xfrm>
                      <a:off x="0" y="0"/>
                      <a:ext cx="277655" cy="277655"/>
                    </a:xfrm>
                    <a:prstGeom prst="rect">
                      <a:avLst/>
                    </a:prstGeom>
                  </pic:spPr>
                </pic:pic>
              </a:graphicData>
            </a:graphic>
            <wp14:sizeRelH relativeFrom="margin">
              <wp14:pctWidth>0</wp14:pctWidth>
            </wp14:sizeRelH>
            <wp14:sizeRelV relativeFrom="margin">
              <wp14:pctHeight>0</wp14:pctHeight>
            </wp14:sizeRelV>
          </wp:anchor>
        </w:drawing>
      </w:r>
    </w:p>
    <w:p w14:paraId="5E37CF8C" w14:textId="1E848F39" w:rsidR="00517587" w:rsidRPr="00CE1417" w:rsidRDefault="00240D93" w:rsidP="00240D93">
      <w:pPr>
        <w:pStyle w:val="Paragraphedeliste"/>
        <w:spacing w:after="160"/>
        <w:ind w:left="284" w:firstLine="76"/>
        <w:jc w:val="both"/>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 xml:space="preserve"> </w:t>
      </w:r>
      <w:r w:rsidR="00517587" w:rsidRPr="00CE1417">
        <w:rPr>
          <w:rFonts w:ascii="Times New Roman" w:hAnsi="Times New Roman" w:cs="Times New Roman"/>
          <w:b/>
          <w:color w:val="0070C0"/>
          <w:sz w:val="24"/>
          <w:szCs w:val="24"/>
        </w:rPr>
        <w:t>En pratique</w:t>
      </w:r>
      <w:r w:rsidR="001E6174" w:rsidRPr="00CE1417">
        <w:rPr>
          <w:rFonts w:ascii="Times New Roman" w:hAnsi="Times New Roman" w:cs="Times New Roman"/>
          <w:b/>
          <w:color w:val="0070C0"/>
          <w:sz w:val="24"/>
          <w:szCs w:val="24"/>
        </w:rPr>
        <w:t> :</w:t>
      </w:r>
    </w:p>
    <w:p w14:paraId="7081FFB4" w14:textId="18B3F903" w:rsidR="00B96C62" w:rsidRPr="00CE1417" w:rsidRDefault="00B96C62" w:rsidP="00B96C62">
      <w:pPr>
        <w:pStyle w:val="Paragraphedeliste"/>
        <w:spacing w:after="160"/>
        <w:jc w:val="both"/>
        <w:rPr>
          <w:rFonts w:ascii="Times New Roman" w:hAnsi="Times New Roman" w:cs="Times New Roman"/>
          <w:color w:val="0070C0"/>
        </w:rPr>
      </w:pPr>
    </w:p>
    <w:p w14:paraId="1CD80E63" w14:textId="358C1178" w:rsidR="00013915" w:rsidRPr="00CE1417" w:rsidRDefault="00013915" w:rsidP="009E3329">
      <w:pPr>
        <w:pStyle w:val="Paragraphedeliste"/>
        <w:numPr>
          <w:ilvl w:val="0"/>
          <w:numId w:val="14"/>
        </w:numPr>
        <w:spacing w:after="160"/>
        <w:jc w:val="both"/>
        <w:rPr>
          <w:rFonts w:ascii="Times New Roman" w:hAnsi="Times New Roman" w:cs="Times New Roman"/>
        </w:rPr>
      </w:pPr>
      <w:r w:rsidRPr="00CE1417">
        <w:rPr>
          <w:rFonts w:ascii="Times New Roman" w:hAnsi="Times New Roman" w:cs="Times New Roman"/>
        </w:rPr>
        <w:t xml:space="preserve">Le masseur-kinésithérapeute </w:t>
      </w:r>
      <w:r w:rsidRPr="00CE1417">
        <w:rPr>
          <w:rFonts w:ascii="Times New Roman" w:hAnsi="Times New Roman" w:cs="Times New Roman"/>
          <w:b/>
        </w:rPr>
        <w:t>envoie sa demande de conventionnement</w:t>
      </w:r>
      <w:r w:rsidRPr="00CE1417">
        <w:rPr>
          <w:rFonts w:ascii="Times New Roman" w:hAnsi="Times New Roman" w:cs="Times New Roman"/>
        </w:rPr>
        <w:t xml:space="preserve"> à l’organisme local d’assurance maladie dans le ressort géographique duquel se situe le lieu d’installation envisagé, </w:t>
      </w:r>
      <w:r w:rsidRPr="00CE1417">
        <w:rPr>
          <w:rFonts w:ascii="Times New Roman" w:hAnsi="Times New Roman" w:cs="Times New Roman"/>
          <w:b/>
        </w:rPr>
        <w:t>par lettre recommandée avec accusé réception</w:t>
      </w:r>
      <w:r w:rsidRPr="00CE1417">
        <w:rPr>
          <w:rFonts w:ascii="Times New Roman" w:hAnsi="Times New Roman" w:cs="Times New Roman"/>
        </w:rPr>
        <w:t>, par voie postale ou par voie électronique</w:t>
      </w:r>
      <w:r w:rsidR="00766AA5" w:rsidRPr="00CE1417">
        <w:rPr>
          <w:rFonts w:ascii="Times New Roman" w:hAnsi="Times New Roman" w:cs="Times New Roman"/>
        </w:rPr>
        <w:t xml:space="preserve"> (la caisse précisera la BAL à laquelle adresser le dossier et transmettra un accusé de réception permettant d’attester de la date de réception du dossier)</w:t>
      </w:r>
      <w:r w:rsidRPr="00CE1417">
        <w:rPr>
          <w:rFonts w:ascii="Times New Roman" w:hAnsi="Times New Roman" w:cs="Times New Roman"/>
        </w:rPr>
        <w:t xml:space="preserve">. </w:t>
      </w:r>
    </w:p>
    <w:p w14:paraId="23614F7F" w14:textId="6E841B17" w:rsidR="002A1134" w:rsidRPr="00CE1417" w:rsidRDefault="002A1134" w:rsidP="002A1134">
      <w:pPr>
        <w:pStyle w:val="Paragraphedeliste"/>
        <w:spacing w:after="160"/>
        <w:ind w:left="284"/>
        <w:jc w:val="both"/>
        <w:rPr>
          <w:rFonts w:ascii="Times New Roman" w:hAnsi="Times New Roman" w:cs="Times New Roman"/>
        </w:rPr>
      </w:pPr>
    </w:p>
    <w:p w14:paraId="7944E152" w14:textId="22851065" w:rsidR="00013915" w:rsidRPr="00CE1417" w:rsidRDefault="00013915" w:rsidP="009E3329">
      <w:pPr>
        <w:pStyle w:val="Paragraphedeliste"/>
        <w:numPr>
          <w:ilvl w:val="0"/>
          <w:numId w:val="14"/>
        </w:numPr>
        <w:spacing w:after="160"/>
        <w:jc w:val="both"/>
        <w:rPr>
          <w:rFonts w:ascii="Times New Roman" w:hAnsi="Times New Roman" w:cs="Times New Roman"/>
        </w:rPr>
      </w:pPr>
      <w:r w:rsidRPr="00CE1417">
        <w:rPr>
          <w:rFonts w:ascii="Times New Roman" w:hAnsi="Times New Roman" w:cs="Times New Roman"/>
        </w:rPr>
        <w:t>Dans ce courrier</w:t>
      </w:r>
      <w:r w:rsidR="00766AA5" w:rsidRPr="00CE1417">
        <w:rPr>
          <w:rFonts w:ascii="Times New Roman" w:hAnsi="Times New Roman" w:cs="Times New Roman"/>
        </w:rPr>
        <w:t>/mail</w:t>
      </w:r>
      <w:r w:rsidRPr="00CE1417">
        <w:rPr>
          <w:rFonts w:ascii="Times New Roman" w:hAnsi="Times New Roman" w:cs="Times New Roman"/>
        </w:rPr>
        <w:t>, il précise :</w:t>
      </w:r>
    </w:p>
    <w:p w14:paraId="2192D0D1" w14:textId="41B8F283" w:rsidR="00013915" w:rsidRPr="00CE1417" w:rsidRDefault="00013915" w:rsidP="00013915">
      <w:pPr>
        <w:pStyle w:val="Paragraphedeliste"/>
        <w:numPr>
          <w:ilvl w:val="1"/>
          <w:numId w:val="2"/>
        </w:numPr>
        <w:spacing w:after="160"/>
        <w:jc w:val="both"/>
        <w:rPr>
          <w:rFonts w:ascii="Times New Roman" w:hAnsi="Times New Roman" w:cs="Times New Roman"/>
        </w:rPr>
      </w:pPr>
      <w:r w:rsidRPr="00CE1417">
        <w:rPr>
          <w:rFonts w:ascii="Times New Roman" w:hAnsi="Times New Roman" w:cs="Times New Roman"/>
        </w:rPr>
        <w:t xml:space="preserve">ses nom et prénom, </w:t>
      </w:r>
    </w:p>
    <w:p w14:paraId="75B85F0A" w14:textId="1E761684" w:rsidR="00013915" w:rsidRPr="00CE1417" w:rsidRDefault="00013915" w:rsidP="00013915">
      <w:pPr>
        <w:pStyle w:val="Paragraphedeliste"/>
        <w:numPr>
          <w:ilvl w:val="1"/>
          <w:numId w:val="2"/>
        </w:numPr>
        <w:spacing w:after="160"/>
        <w:jc w:val="both"/>
        <w:rPr>
          <w:rFonts w:ascii="Times New Roman" w:hAnsi="Times New Roman" w:cs="Times New Roman"/>
        </w:rPr>
      </w:pPr>
      <w:r w:rsidRPr="00CE1417">
        <w:rPr>
          <w:rFonts w:ascii="Times New Roman" w:hAnsi="Times New Roman" w:cs="Times New Roman"/>
        </w:rPr>
        <w:t xml:space="preserve">son numéro d’identification, </w:t>
      </w:r>
    </w:p>
    <w:p w14:paraId="1A6A0388" w14:textId="46096DA7" w:rsidR="00766AA5" w:rsidRPr="00CE1417" w:rsidRDefault="00013915" w:rsidP="00013915">
      <w:pPr>
        <w:pStyle w:val="Paragraphedeliste"/>
        <w:numPr>
          <w:ilvl w:val="1"/>
          <w:numId w:val="2"/>
        </w:numPr>
        <w:spacing w:after="160"/>
        <w:jc w:val="both"/>
        <w:rPr>
          <w:rFonts w:ascii="Times New Roman" w:hAnsi="Times New Roman" w:cs="Times New Roman"/>
        </w:rPr>
      </w:pPr>
      <w:r w:rsidRPr="00CE1417">
        <w:rPr>
          <w:rFonts w:ascii="Times New Roman" w:hAnsi="Times New Roman" w:cs="Times New Roman"/>
        </w:rPr>
        <w:t xml:space="preserve">le lieu et les conditions exactes de l’installation projetée. </w:t>
      </w:r>
    </w:p>
    <w:p w14:paraId="027B8591" w14:textId="3DF01778" w:rsidR="00013915" w:rsidRPr="00CE1417" w:rsidRDefault="00013915" w:rsidP="00766AA5">
      <w:pPr>
        <w:pStyle w:val="Paragraphedeliste"/>
        <w:numPr>
          <w:ilvl w:val="1"/>
          <w:numId w:val="2"/>
        </w:numPr>
        <w:spacing w:after="160"/>
        <w:jc w:val="both"/>
        <w:rPr>
          <w:rFonts w:ascii="Times New Roman" w:hAnsi="Times New Roman" w:cs="Times New Roman"/>
        </w:rPr>
      </w:pPr>
      <w:r w:rsidRPr="00CE1417">
        <w:rPr>
          <w:rFonts w:ascii="Times New Roman" w:hAnsi="Times New Roman" w:cs="Times New Roman"/>
        </w:rPr>
        <w:t xml:space="preserve">Le masseur-kinésithérapeute produit à l’appui de sa demande une attestation du masseur-kinésithérapeute dont il reprend l’activité et qui le désigne nommément comme son successeur. </w:t>
      </w:r>
    </w:p>
    <w:p w14:paraId="5E073728" w14:textId="376EEAD3" w:rsidR="00F55A97" w:rsidRPr="00CE1417" w:rsidRDefault="00013915" w:rsidP="00F55A97">
      <w:pPr>
        <w:jc w:val="both"/>
        <w:rPr>
          <w:rFonts w:ascii="Times New Roman" w:hAnsi="Times New Roman" w:cs="Times New Roman"/>
        </w:rPr>
      </w:pPr>
      <w:r w:rsidRPr="00641039">
        <w:rPr>
          <w:rFonts w:ascii="Times New Roman" w:hAnsi="Times New Roman" w:cs="Times New Roman"/>
        </w:rPr>
        <w:t xml:space="preserve">Si le masseur kinésithérapeute cédant son activité a le statut d’assistant ou de collaborateur libéral, l’attestation de succession est </w:t>
      </w:r>
      <w:r w:rsidRPr="00641039">
        <w:rPr>
          <w:rFonts w:ascii="Times New Roman" w:hAnsi="Times New Roman" w:cs="Times New Roman"/>
          <w:u w:val="single"/>
        </w:rPr>
        <w:t xml:space="preserve">rédigée par le titulaire du cabinet en accord avec l’assistant ou le </w:t>
      </w:r>
      <w:r w:rsidRPr="00641039">
        <w:rPr>
          <w:rStyle w:val="Accentuation"/>
          <w:rFonts w:cs="Times New Roman"/>
        </w:rPr>
        <w:t>collaborateur</w:t>
      </w:r>
      <w:r w:rsidRPr="00641039">
        <w:rPr>
          <w:rFonts w:ascii="Times New Roman" w:hAnsi="Times New Roman" w:cs="Times New Roman"/>
        </w:rPr>
        <w:t xml:space="preserve">. </w:t>
      </w:r>
      <w:r w:rsidR="00766AA5" w:rsidRPr="00641039">
        <w:rPr>
          <w:rFonts w:ascii="Times New Roman" w:hAnsi="Times New Roman" w:cs="Times New Roman"/>
        </w:rPr>
        <w:t>En effet, lorsqu’un</w:t>
      </w:r>
      <w:r w:rsidR="0062043C" w:rsidRPr="00641039">
        <w:rPr>
          <w:rFonts w:ascii="Times New Roman" w:hAnsi="Times New Roman" w:cs="Times New Roman"/>
        </w:rPr>
        <w:t xml:space="preserve"> assistant ou </w:t>
      </w:r>
      <w:r w:rsidR="00766AA5" w:rsidRPr="00641039">
        <w:rPr>
          <w:rFonts w:ascii="Times New Roman" w:hAnsi="Times New Roman" w:cs="Times New Roman"/>
        </w:rPr>
        <w:t>collaborateur cesse son activité, il rompt son contrat de collaboration et c'est donc le</w:t>
      </w:r>
      <w:r w:rsidR="003E71C2" w:rsidRPr="00641039">
        <w:rPr>
          <w:rFonts w:ascii="Times New Roman" w:hAnsi="Times New Roman" w:cs="Times New Roman"/>
        </w:rPr>
        <w:t>(</w:t>
      </w:r>
      <w:r w:rsidR="00766AA5" w:rsidRPr="00641039">
        <w:rPr>
          <w:rFonts w:ascii="Times New Roman" w:hAnsi="Times New Roman" w:cs="Times New Roman"/>
        </w:rPr>
        <w:t>s</w:t>
      </w:r>
      <w:r w:rsidR="003E71C2" w:rsidRPr="00641039">
        <w:rPr>
          <w:rFonts w:ascii="Times New Roman" w:hAnsi="Times New Roman" w:cs="Times New Roman"/>
        </w:rPr>
        <w:t>)</w:t>
      </w:r>
      <w:r w:rsidR="00766AA5" w:rsidRPr="00641039">
        <w:rPr>
          <w:rFonts w:ascii="Times New Roman" w:hAnsi="Times New Roman" w:cs="Times New Roman"/>
        </w:rPr>
        <w:t xml:space="preserve"> titulaire(s)</w:t>
      </w:r>
      <w:r w:rsidR="003E71C2" w:rsidRPr="00641039">
        <w:rPr>
          <w:rFonts w:ascii="Times New Roman" w:hAnsi="Times New Roman" w:cs="Times New Roman"/>
        </w:rPr>
        <w:t xml:space="preserve"> qui</w:t>
      </w:r>
      <w:r w:rsidR="00766AA5" w:rsidRPr="00641039">
        <w:rPr>
          <w:rFonts w:ascii="Times New Roman" w:hAnsi="Times New Roman" w:cs="Times New Roman"/>
        </w:rPr>
        <w:t xml:space="preserve"> </w:t>
      </w:r>
      <w:r w:rsidR="003E71C2" w:rsidRPr="00641039">
        <w:rPr>
          <w:rFonts w:ascii="Times New Roman" w:hAnsi="Times New Roman" w:cs="Times New Roman"/>
        </w:rPr>
        <w:t>désigne(nt) le</w:t>
      </w:r>
      <w:r w:rsidR="00766AA5" w:rsidRPr="00641039">
        <w:rPr>
          <w:rFonts w:ascii="Times New Roman" w:hAnsi="Times New Roman" w:cs="Times New Roman"/>
        </w:rPr>
        <w:t xml:space="preserve"> nouve</w:t>
      </w:r>
      <w:r w:rsidR="0062043C" w:rsidRPr="00641039">
        <w:rPr>
          <w:rFonts w:ascii="Times New Roman" w:hAnsi="Times New Roman" w:cs="Times New Roman"/>
        </w:rPr>
        <w:t>l assistant ou</w:t>
      </w:r>
      <w:r w:rsidR="00766AA5" w:rsidRPr="00641039">
        <w:rPr>
          <w:rFonts w:ascii="Times New Roman" w:hAnsi="Times New Roman" w:cs="Times New Roman"/>
        </w:rPr>
        <w:t xml:space="preserve"> collaborateur</w:t>
      </w:r>
      <w:r w:rsidR="00980DBC" w:rsidRPr="00641039">
        <w:rPr>
          <w:rFonts w:ascii="Times New Roman" w:hAnsi="Times New Roman" w:cs="Times New Roman"/>
        </w:rPr>
        <w:t xml:space="preserve"> (le contrat de collaboration ou d’assistant </w:t>
      </w:r>
      <w:r w:rsidR="004637A0" w:rsidRPr="00641039">
        <w:rPr>
          <w:rFonts w:ascii="Times New Roman" w:hAnsi="Times New Roman" w:cs="Times New Roman"/>
        </w:rPr>
        <w:t xml:space="preserve">étant </w:t>
      </w:r>
      <w:r w:rsidR="00980DBC" w:rsidRPr="00641039">
        <w:rPr>
          <w:rFonts w:ascii="Times New Roman" w:hAnsi="Times New Roman" w:cs="Times New Roman"/>
        </w:rPr>
        <w:t>« intuitu personae », le(s) titulaire</w:t>
      </w:r>
      <w:r w:rsidR="00DA7C14" w:rsidRPr="00641039">
        <w:rPr>
          <w:rFonts w:ascii="Times New Roman" w:hAnsi="Times New Roman" w:cs="Times New Roman"/>
        </w:rPr>
        <w:t>(</w:t>
      </w:r>
      <w:r w:rsidR="00980DBC" w:rsidRPr="00641039">
        <w:rPr>
          <w:rFonts w:ascii="Times New Roman" w:hAnsi="Times New Roman" w:cs="Times New Roman"/>
        </w:rPr>
        <w:t>s</w:t>
      </w:r>
      <w:r w:rsidR="00DA7C14" w:rsidRPr="00641039">
        <w:rPr>
          <w:rFonts w:ascii="Times New Roman" w:hAnsi="Times New Roman" w:cs="Times New Roman"/>
        </w:rPr>
        <w:t>)</w:t>
      </w:r>
      <w:r w:rsidR="00980DBC" w:rsidRPr="00641039">
        <w:rPr>
          <w:rFonts w:ascii="Times New Roman" w:hAnsi="Times New Roman" w:cs="Times New Roman"/>
        </w:rPr>
        <w:t xml:space="preserve"> </w:t>
      </w:r>
      <w:r w:rsidR="004637A0" w:rsidRPr="00641039">
        <w:rPr>
          <w:rFonts w:ascii="Times New Roman" w:hAnsi="Times New Roman" w:cs="Times New Roman"/>
        </w:rPr>
        <w:t>ont donc</w:t>
      </w:r>
      <w:r w:rsidR="00980DBC" w:rsidRPr="00641039">
        <w:rPr>
          <w:rFonts w:ascii="Times New Roman" w:hAnsi="Times New Roman" w:cs="Times New Roman"/>
        </w:rPr>
        <w:t xml:space="preserve"> nécessairement un droit de regard </w:t>
      </w:r>
      <w:r w:rsidR="004637A0" w:rsidRPr="00641039">
        <w:rPr>
          <w:rFonts w:ascii="Times New Roman" w:hAnsi="Times New Roman" w:cs="Times New Roman"/>
        </w:rPr>
        <w:t xml:space="preserve">et décision </w:t>
      </w:r>
      <w:r w:rsidR="00980DBC" w:rsidRPr="00641039">
        <w:rPr>
          <w:rFonts w:ascii="Times New Roman" w:hAnsi="Times New Roman" w:cs="Times New Roman"/>
        </w:rPr>
        <w:t xml:space="preserve">sur l’installation au sein de son </w:t>
      </w:r>
      <w:r w:rsidR="00C709AC" w:rsidRPr="00641039">
        <w:rPr>
          <w:rFonts w:ascii="Times New Roman" w:hAnsi="Times New Roman" w:cs="Times New Roman"/>
        </w:rPr>
        <w:t>cabinet d’un</w:t>
      </w:r>
      <w:r w:rsidR="00980DBC" w:rsidRPr="00641039">
        <w:rPr>
          <w:rFonts w:ascii="Times New Roman" w:hAnsi="Times New Roman" w:cs="Times New Roman"/>
        </w:rPr>
        <w:t xml:space="preserve"> collaborateur ou assistant)</w:t>
      </w:r>
      <w:r w:rsidR="00766AA5" w:rsidRPr="00641039">
        <w:rPr>
          <w:rFonts w:ascii="Times New Roman" w:hAnsi="Times New Roman" w:cs="Times New Roman"/>
        </w:rPr>
        <w:t>.</w:t>
      </w:r>
      <w:r w:rsidR="00766AA5" w:rsidRPr="00CE1417">
        <w:rPr>
          <w:rFonts w:ascii="Times New Roman" w:hAnsi="Times New Roman" w:cs="Times New Roman"/>
        </w:rPr>
        <w:t xml:space="preserve"> </w:t>
      </w:r>
      <w:r w:rsidR="00F01425" w:rsidRPr="00CE1417">
        <w:rPr>
          <w:rFonts w:ascii="Times New Roman" w:hAnsi="Times New Roman" w:cs="Times New Roman"/>
        </w:rPr>
        <w:t>La désignation du successeur doit être rattachée au même lieu d’exercice (même adresse)</w:t>
      </w:r>
      <w:r w:rsidR="004E3C44" w:rsidRPr="00CE1417">
        <w:rPr>
          <w:rFonts w:ascii="Times New Roman" w:hAnsi="Times New Roman" w:cs="Times New Roman"/>
        </w:rPr>
        <w:t>, sauf en cas d’accord écrit du titulaire.</w:t>
      </w:r>
    </w:p>
    <w:p w14:paraId="0166A51B" w14:textId="77777777" w:rsidR="004306A3" w:rsidRPr="006D0EDF" w:rsidRDefault="004306A3" w:rsidP="00766AA5">
      <w:pPr>
        <w:spacing w:after="160"/>
        <w:jc w:val="both"/>
        <w:rPr>
          <w:rFonts w:ascii="Times New Roman" w:hAnsi="Times New Roman" w:cs="Times New Roman"/>
        </w:rPr>
      </w:pPr>
    </w:p>
    <w:p w14:paraId="0A6C97F0" w14:textId="49964E4C" w:rsidR="00BF7008" w:rsidRPr="00CE1417" w:rsidRDefault="008954A2" w:rsidP="002A1134">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16CB6">
        <w:rPr>
          <w:rFonts w:ascii="Times New Roman" w:hAnsi="Times New Roman" w:cs="Times New Roman"/>
          <w:b/>
        </w:rPr>
        <w:t>Cette mesure est applicable dès le 22 ao</w:t>
      </w:r>
      <w:r w:rsidR="002B0DD4" w:rsidRPr="00016CB6">
        <w:rPr>
          <w:rFonts w:ascii="Times New Roman" w:hAnsi="Times New Roman" w:cs="Times New Roman"/>
          <w:b/>
        </w:rPr>
        <w:t>û</w:t>
      </w:r>
      <w:r w:rsidRPr="00016CB6">
        <w:rPr>
          <w:rFonts w:ascii="Times New Roman" w:hAnsi="Times New Roman" w:cs="Times New Roman"/>
          <w:b/>
        </w:rPr>
        <w:t>t 2023 et annule les candidatures précédentes (suppression des files d’attente).</w:t>
      </w:r>
      <w:r w:rsidR="001C5869" w:rsidRPr="00016CB6">
        <w:rPr>
          <w:rFonts w:ascii="Times New Roman" w:hAnsi="Times New Roman" w:cs="Times New Roman"/>
          <w:b/>
        </w:rPr>
        <w:t xml:space="preserve"> Les dossiers posant des difficultés dans la période de transition (entre le 22 aout 2023 et la date de publication de la présente Charte) peuvent être remontés à la Cnam</w:t>
      </w:r>
      <w:r w:rsidR="002B0DD4" w:rsidRPr="00016CB6">
        <w:rPr>
          <w:rFonts w:ascii="Times New Roman" w:hAnsi="Times New Roman" w:cs="Times New Roman"/>
          <w:b/>
        </w:rPr>
        <w:t xml:space="preserve"> (secretariat.dprof.cnam@assurance-maladie.fr)</w:t>
      </w:r>
    </w:p>
    <w:p w14:paraId="7CA2209C" w14:textId="77777777" w:rsidR="002B0DD4" w:rsidRDefault="002B0DD4" w:rsidP="00F55A97">
      <w:pPr>
        <w:spacing w:after="160"/>
        <w:jc w:val="both"/>
        <w:rPr>
          <w:rFonts w:ascii="Times New Roman" w:hAnsi="Times New Roman" w:cs="Times New Roman"/>
          <w:b/>
          <w:color w:val="0070C0"/>
        </w:rPr>
      </w:pPr>
    </w:p>
    <w:p w14:paraId="44397352" w14:textId="2D965E08" w:rsidR="00F55A97" w:rsidRPr="006D0EDF" w:rsidRDefault="00F55A97" w:rsidP="00F55A97">
      <w:pPr>
        <w:spacing w:after="160"/>
        <w:jc w:val="both"/>
        <w:rPr>
          <w:rFonts w:ascii="Times New Roman" w:hAnsi="Times New Roman" w:cs="Times New Roman"/>
          <w:b/>
          <w:color w:val="0070C0"/>
        </w:rPr>
      </w:pPr>
      <w:r w:rsidRPr="006D0EDF">
        <w:rPr>
          <w:rFonts w:ascii="Times New Roman" w:hAnsi="Times New Roman" w:cs="Times New Roman"/>
          <w:b/>
          <w:color w:val="0070C0"/>
        </w:rPr>
        <w:t xml:space="preserve">Cas particuliers : </w:t>
      </w:r>
    </w:p>
    <w:p w14:paraId="7A4EF130" w14:textId="2B4210A0" w:rsidR="00980DBC" w:rsidRPr="00CE1417" w:rsidRDefault="00980DBC" w:rsidP="00980DBC">
      <w:pPr>
        <w:pStyle w:val="Paragraphedeliste"/>
        <w:numPr>
          <w:ilvl w:val="0"/>
          <w:numId w:val="34"/>
        </w:numPr>
        <w:spacing w:after="160"/>
        <w:jc w:val="both"/>
        <w:rPr>
          <w:rFonts w:ascii="Times New Roman" w:hAnsi="Times New Roman" w:cs="Times New Roman"/>
          <w:u w:val="single"/>
        </w:rPr>
      </w:pPr>
      <w:r w:rsidRPr="00CE1417">
        <w:rPr>
          <w:rFonts w:ascii="Times New Roman" w:hAnsi="Times New Roman" w:cs="Times New Roman"/>
          <w:u w:val="single"/>
        </w:rPr>
        <w:t>Force majeur empêchant la désignation d’un successeur :</w:t>
      </w:r>
    </w:p>
    <w:p w14:paraId="14A84035" w14:textId="1237591B" w:rsidR="00F55A97" w:rsidRPr="00CE1417" w:rsidRDefault="00980DBC" w:rsidP="00F55A97">
      <w:pPr>
        <w:spacing w:after="160"/>
        <w:jc w:val="both"/>
        <w:rPr>
          <w:rFonts w:ascii="Times New Roman" w:hAnsi="Times New Roman" w:cs="Times New Roman"/>
        </w:rPr>
      </w:pPr>
      <w:r w:rsidRPr="00CE1417">
        <w:rPr>
          <w:rFonts w:ascii="Times New Roman" w:hAnsi="Times New Roman" w:cs="Times New Roman"/>
        </w:rPr>
        <w:t>E</w:t>
      </w:r>
      <w:r w:rsidR="00F55A97" w:rsidRPr="00CE1417">
        <w:rPr>
          <w:rFonts w:ascii="Times New Roman" w:hAnsi="Times New Roman" w:cs="Times New Roman"/>
        </w:rPr>
        <w:t>n cas de force majeure entrainant un arrêt brutal et définitif de l’activité du masseur-kinésithérapeute empêchant la désignation d’un successeur, l’organisme local d’assurance maladie sollicite,</w:t>
      </w:r>
      <w:r w:rsidR="00425591" w:rsidRPr="00CE1417">
        <w:rPr>
          <w:rFonts w:ascii="Times New Roman" w:hAnsi="Times New Roman" w:cs="Times New Roman"/>
        </w:rPr>
        <w:t xml:space="preserve"> </w:t>
      </w:r>
      <w:r w:rsidR="00F55A97" w:rsidRPr="00CE1417">
        <w:rPr>
          <w:rFonts w:ascii="Times New Roman" w:hAnsi="Times New Roman" w:cs="Times New Roman"/>
        </w:rPr>
        <w:t xml:space="preserve">le cas </w:t>
      </w:r>
      <w:r w:rsidR="00F55A97" w:rsidRPr="00016CB6">
        <w:rPr>
          <w:rFonts w:ascii="Times New Roman" w:hAnsi="Times New Roman" w:cs="Times New Roman"/>
        </w:rPr>
        <w:t xml:space="preserve">échéant, la famille et/ou le ou les </w:t>
      </w:r>
      <w:r w:rsidR="00790AFE" w:rsidRPr="00016CB6">
        <w:rPr>
          <w:rFonts w:ascii="Times New Roman" w:hAnsi="Times New Roman" w:cs="Times New Roman"/>
        </w:rPr>
        <w:t xml:space="preserve">titulaires </w:t>
      </w:r>
      <w:r w:rsidR="00F55A97" w:rsidRPr="00016CB6">
        <w:rPr>
          <w:rFonts w:ascii="Times New Roman" w:hAnsi="Times New Roman" w:cs="Times New Roman"/>
        </w:rPr>
        <w:t>du cabinet du masseur-kinésithérapeute</w:t>
      </w:r>
      <w:r w:rsidR="00425591" w:rsidRPr="00016CB6">
        <w:rPr>
          <w:rFonts w:ascii="Times New Roman" w:hAnsi="Times New Roman" w:cs="Times New Roman"/>
        </w:rPr>
        <w:t xml:space="preserve"> </w:t>
      </w:r>
      <w:r w:rsidR="00F55A97" w:rsidRPr="00016CB6">
        <w:rPr>
          <w:rFonts w:ascii="Times New Roman" w:hAnsi="Times New Roman" w:cs="Times New Roman"/>
        </w:rPr>
        <w:t xml:space="preserve">concerné </w:t>
      </w:r>
      <w:r w:rsidR="00641039" w:rsidRPr="00016CB6">
        <w:rPr>
          <w:rFonts w:ascii="Times New Roman" w:hAnsi="Times New Roman" w:cs="Times New Roman"/>
        </w:rPr>
        <w:t xml:space="preserve">afin de </w:t>
      </w:r>
      <w:r w:rsidR="00F55A97" w:rsidRPr="00016CB6">
        <w:rPr>
          <w:rFonts w:ascii="Times New Roman" w:hAnsi="Times New Roman" w:cs="Times New Roman"/>
        </w:rPr>
        <w:t xml:space="preserve">désigner un successeur </w:t>
      </w:r>
      <w:r w:rsidR="00425591" w:rsidRPr="00016CB6">
        <w:rPr>
          <w:rFonts w:ascii="Times New Roman" w:hAnsi="Times New Roman" w:cs="Times New Roman"/>
        </w:rPr>
        <w:t xml:space="preserve">selon </w:t>
      </w:r>
      <w:r w:rsidR="00F55A97" w:rsidRPr="00016CB6">
        <w:rPr>
          <w:rFonts w:ascii="Times New Roman" w:hAnsi="Times New Roman" w:cs="Times New Roman"/>
        </w:rPr>
        <w:t>les conditions prévues au c) d</w:t>
      </w:r>
      <w:r w:rsidR="004637A0" w:rsidRPr="00016CB6">
        <w:rPr>
          <w:rFonts w:ascii="Times New Roman" w:hAnsi="Times New Roman" w:cs="Times New Roman"/>
        </w:rPr>
        <w:t>e l’article 1.2.2 de la convention nationale</w:t>
      </w:r>
      <w:r w:rsidR="00F55A97" w:rsidRPr="00016CB6">
        <w:rPr>
          <w:rFonts w:ascii="Times New Roman" w:hAnsi="Times New Roman" w:cs="Times New Roman"/>
        </w:rPr>
        <w:t>.</w:t>
      </w:r>
      <w:r w:rsidR="00F55A97" w:rsidRPr="00CE1417">
        <w:rPr>
          <w:rFonts w:ascii="Times New Roman" w:hAnsi="Times New Roman" w:cs="Times New Roman"/>
        </w:rPr>
        <w:t xml:space="preserve"> </w:t>
      </w:r>
    </w:p>
    <w:p w14:paraId="22087D31" w14:textId="7B91E2A9" w:rsidR="007D7532" w:rsidRPr="00CE1417" w:rsidRDefault="007D7532" w:rsidP="00F55A97">
      <w:pPr>
        <w:spacing w:after="160"/>
        <w:jc w:val="both"/>
        <w:rPr>
          <w:rFonts w:ascii="Times New Roman" w:hAnsi="Times New Roman" w:cs="Times New Roman"/>
        </w:rPr>
      </w:pPr>
      <w:r w:rsidRPr="00CE1417">
        <w:rPr>
          <w:rFonts w:ascii="Times New Roman" w:hAnsi="Times New Roman" w:cs="Times New Roman"/>
        </w:rPr>
        <w:t>Par ailleurs, si la désignation d’un successeur n’est pas rendue possible, soit par désaccord entre le</w:t>
      </w:r>
      <w:r w:rsidR="00790AFE" w:rsidRPr="00CE1417">
        <w:rPr>
          <w:rFonts w:ascii="Times New Roman" w:hAnsi="Times New Roman" w:cs="Times New Roman"/>
        </w:rPr>
        <w:t>(</w:t>
      </w:r>
      <w:r w:rsidRPr="00CE1417">
        <w:rPr>
          <w:rFonts w:ascii="Times New Roman" w:hAnsi="Times New Roman" w:cs="Times New Roman"/>
        </w:rPr>
        <w:t>s</w:t>
      </w:r>
      <w:r w:rsidR="00790AFE" w:rsidRPr="00CE1417">
        <w:rPr>
          <w:rFonts w:ascii="Times New Roman" w:hAnsi="Times New Roman" w:cs="Times New Roman"/>
        </w:rPr>
        <w:t>)</w:t>
      </w:r>
      <w:r w:rsidRPr="00CE1417">
        <w:rPr>
          <w:rFonts w:ascii="Times New Roman" w:hAnsi="Times New Roman" w:cs="Times New Roman"/>
        </w:rPr>
        <w:t xml:space="preserve"> titulaire</w:t>
      </w:r>
      <w:r w:rsidR="00790AFE" w:rsidRPr="00CE1417">
        <w:rPr>
          <w:rFonts w:ascii="Times New Roman" w:hAnsi="Times New Roman" w:cs="Times New Roman"/>
        </w:rPr>
        <w:t>(</w:t>
      </w:r>
      <w:r w:rsidRPr="00CE1417">
        <w:rPr>
          <w:rFonts w:ascii="Times New Roman" w:hAnsi="Times New Roman" w:cs="Times New Roman"/>
        </w:rPr>
        <w:t>s</w:t>
      </w:r>
      <w:r w:rsidR="00790AFE" w:rsidRPr="00CE1417">
        <w:rPr>
          <w:rFonts w:ascii="Times New Roman" w:hAnsi="Times New Roman" w:cs="Times New Roman"/>
        </w:rPr>
        <w:t>)</w:t>
      </w:r>
      <w:r w:rsidRPr="00CE1417">
        <w:rPr>
          <w:rFonts w:ascii="Times New Roman" w:hAnsi="Times New Roman" w:cs="Times New Roman"/>
        </w:rPr>
        <w:t xml:space="preserve"> et le cédant, soit en cas de cessation brutale d’activité d’un collaborateur/assistant sans désignation d’un successeur, alors la procédure de désignation d’un successeur en cas de « force </w:t>
      </w:r>
      <w:r w:rsidRPr="00016CB6">
        <w:rPr>
          <w:rFonts w:ascii="Times New Roman" w:hAnsi="Times New Roman" w:cs="Times New Roman"/>
        </w:rPr>
        <w:t>majeure » précisée</w:t>
      </w:r>
      <w:r w:rsidRPr="00016CB6">
        <w:rPr>
          <w:rFonts w:ascii="Times New Roman" w:hAnsi="Times New Roman" w:cs="Times New Roman"/>
          <w:i/>
        </w:rPr>
        <w:t xml:space="preserve"> supra</w:t>
      </w:r>
      <w:r w:rsidRPr="00016CB6">
        <w:rPr>
          <w:rFonts w:ascii="Times New Roman" w:hAnsi="Times New Roman" w:cs="Times New Roman"/>
        </w:rPr>
        <w:t xml:space="preserve"> s’applique à compter d’un délai de </w:t>
      </w:r>
      <w:r w:rsidR="00C538FB" w:rsidRPr="00016CB6">
        <w:rPr>
          <w:rFonts w:ascii="Times New Roman" w:hAnsi="Times New Roman" w:cs="Times New Roman"/>
        </w:rPr>
        <w:t xml:space="preserve">1 mois </w:t>
      </w:r>
      <w:r w:rsidRPr="00016CB6">
        <w:rPr>
          <w:rFonts w:ascii="Times New Roman" w:hAnsi="Times New Roman" w:cs="Times New Roman"/>
        </w:rPr>
        <w:t>après la cessation d’activité. La</w:t>
      </w:r>
      <w:r w:rsidRPr="006D0EDF">
        <w:rPr>
          <w:rFonts w:ascii="Times New Roman" w:hAnsi="Times New Roman" w:cs="Times New Roman"/>
        </w:rPr>
        <w:t xml:space="preserve"> preuve </w:t>
      </w:r>
      <w:r w:rsidR="001A5339" w:rsidRPr="00CE1417">
        <w:rPr>
          <w:rFonts w:ascii="Times New Roman" w:hAnsi="Times New Roman" w:cs="Times New Roman"/>
        </w:rPr>
        <w:t xml:space="preserve">de la cessation brutale d’activité ou de désaccord </w:t>
      </w:r>
      <w:r w:rsidRPr="00CE1417">
        <w:rPr>
          <w:rFonts w:ascii="Times New Roman" w:hAnsi="Times New Roman" w:cs="Times New Roman"/>
        </w:rPr>
        <w:t>doit être apportée à la CPD par tout moyen.</w:t>
      </w:r>
    </w:p>
    <w:p w14:paraId="15B3F5BE" w14:textId="50CBCEFA" w:rsidR="00F55A97" w:rsidRPr="00CE1417" w:rsidRDefault="00F55A97" w:rsidP="00F55A97">
      <w:pPr>
        <w:spacing w:after="160"/>
        <w:jc w:val="both"/>
        <w:rPr>
          <w:rFonts w:ascii="Times New Roman" w:hAnsi="Times New Roman" w:cs="Times New Roman"/>
        </w:rPr>
      </w:pPr>
      <w:r w:rsidRPr="00CE1417">
        <w:rPr>
          <w:rFonts w:ascii="Times New Roman" w:hAnsi="Times New Roman" w:cs="Times New Roman"/>
          <w:b/>
        </w:rPr>
        <w:t>Si aucun successeur n’est désigné dans un délai de deux ans</w:t>
      </w:r>
      <w:r w:rsidR="00703EA0" w:rsidRPr="00CE1417">
        <w:rPr>
          <w:rFonts w:ascii="Times New Roman" w:hAnsi="Times New Roman" w:cs="Times New Roman"/>
          <w:b/>
        </w:rPr>
        <w:t xml:space="preserve"> à compter de la cessation d’activité</w:t>
      </w:r>
      <w:r w:rsidRPr="00CE1417">
        <w:rPr>
          <w:rFonts w:ascii="Times New Roman" w:hAnsi="Times New Roman" w:cs="Times New Roman"/>
          <w:b/>
        </w:rPr>
        <w:t>, la reprise de patientèle n’est pas justifiée et la place vacante est supprimée</w:t>
      </w:r>
      <w:r w:rsidRPr="00CE1417">
        <w:rPr>
          <w:rFonts w:ascii="Times New Roman" w:hAnsi="Times New Roman" w:cs="Times New Roman"/>
        </w:rPr>
        <w:t>.</w:t>
      </w:r>
    </w:p>
    <w:p w14:paraId="1011346B" w14:textId="29563F19" w:rsidR="00985D2C" w:rsidRPr="00CD5C49" w:rsidRDefault="00985D2C" w:rsidP="00985D2C">
      <w:pPr>
        <w:pStyle w:val="Paragraphedeliste"/>
        <w:numPr>
          <w:ilvl w:val="0"/>
          <w:numId w:val="34"/>
        </w:numPr>
        <w:jc w:val="both"/>
        <w:rPr>
          <w:rFonts w:ascii="Times New Roman" w:eastAsia="MS Mincho" w:hAnsi="Times New Roman" w:cs="Times New Roman"/>
          <w:color w:val="000000"/>
          <w:u w:val="single"/>
          <w:lang w:eastAsia="ja-JP"/>
        </w:rPr>
      </w:pPr>
      <w:r w:rsidRPr="00467528">
        <w:rPr>
          <w:rFonts w:ascii="Times New Roman" w:eastAsia="MS Mincho" w:hAnsi="Times New Roman" w:cs="Times New Roman"/>
          <w:color w:val="000000"/>
          <w:u w:val="single"/>
          <w:lang w:eastAsia="ja-JP"/>
        </w:rPr>
        <w:t>Conditions particulières d’exercice des masseurs-kinésithérapeutes exerçant au sein des sociétés d’exercice</w:t>
      </w:r>
      <w:r w:rsidR="00425591" w:rsidRPr="00CD5C49">
        <w:rPr>
          <w:rFonts w:ascii="Times New Roman" w:eastAsia="MS Mincho" w:hAnsi="Times New Roman" w:cs="Times New Roman"/>
          <w:color w:val="000000"/>
          <w:u w:val="single"/>
          <w:lang w:eastAsia="ja-JP"/>
        </w:rPr>
        <w:t> :</w:t>
      </w:r>
    </w:p>
    <w:p w14:paraId="6941D4C5" w14:textId="1AA1EA7B" w:rsidR="004F115A" w:rsidRPr="00467528" w:rsidRDefault="00985D2C" w:rsidP="00985D2C">
      <w:pPr>
        <w:jc w:val="both"/>
        <w:rPr>
          <w:rFonts w:ascii="Times New Roman" w:eastAsia="MS Mincho" w:hAnsi="Times New Roman" w:cs="Times New Roman"/>
          <w:color w:val="000000"/>
          <w:lang w:eastAsia="ja-JP"/>
        </w:rPr>
      </w:pPr>
      <w:r w:rsidRPr="00467528">
        <w:rPr>
          <w:rFonts w:ascii="Times New Roman" w:eastAsia="MS Mincho" w:hAnsi="Times New Roman" w:cs="Times New Roman"/>
          <w:color w:val="000000"/>
          <w:lang w:eastAsia="ja-JP"/>
        </w:rPr>
        <w:t>Dans les cabinets regroupant plusieurs professionnels exerçant en commun, quel qu'en soit le statut juridique (SEL, etc.), l'exercice de la profession doit rester personnel. Chaque praticien garde son indépendance professionnelle. Au sein des sociétés d’exercice, les masseurs-kinésithérapeutes associés, quel que soit leur statut, adhèrent individuellement à la convention et conservent individuellement le choix et le bénéfice des éventuelles options conventionnelles prévues par la convention. L’exercice de la profession au sein de ces sociétés d’exercice y compris pour les associés ayant opté pour le statut fiscal et social de salariés de ces sociétés est assimilé à de l’exercice libéral au sens de la convention. </w:t>
      </w:r>
      <w:r w:rsidR="00074263" w:rsidRPr="00467528">
        <w:rPr>
          <w:rFonts w:ascii="Times New Roman" w:eastAsia="MS Mincho" w:hAnsi="Times New Roman" w:cs="Times New Roman"/>
          <w:color w:val="000000"/>
          <w:lang w:eastAsia="ja-JP"/>
        </w:rPr>
        <w:t xml:space="preserve"> </w:t>
      </w:r>
    </w:p>
    <w:p w14:paraId="2DEA7981" w14:textId="0E864E96" w:rsidR="004F115A" w:rsidRPr="00EA34AD" w:rsidRDefault="004F115A" w:rsidP="002B0DD4">
      <w:pPr>
        <w:pStyle w:val="Paragraphedeliste"/>
        <w:numPr>
          <w:ilvl w:val="0"/>
          <w:numId w:val="34"/>
        </w:numPr>
        <w:jc w:val="both"/>
        <w:rPr>
          <w:rFonts w:ascii="Times New Roman" w:eastAsia="MS Mincho" w:hAnsi="Times New Roman" w:cs="Times New Roman"/>
          <w:color w:val="000000"/>
          <w:u w:val="single"/>
          <w:lang w:eastAsia="ja-JP"/>
        </w:rPr>
      </w:pPr>
      <w:r w:rsidRPr="002B0DD4">
        <w:rPr>
          <w:rFonts w:ascii="Times New Roman" w:eastAsia="MS Mincho" w:hAnsi="Times New Roman" w:cs="Times New Roman"/>
          <w:color w:val="000000"/>
          <w:u w:val="single"/>
          <w:lang w:eastAsia="ja-JP"/>
        </w:rPr>
        <w:t xml:space="preserve">Déménagement d’un cabinet à proximité, mais </w:t>
      </w:r>
      <w:r w:rsidRPr="00EA34AD">
        <w:rPr>
          <w:rFonts w:ascii="Times New Roman" w:eastAsia="MS Mincho" w:hAnsi="Times New Roman" w:cs="Times New Roman"/>
          <w:color w:val="000000"/>
          <w:u w:val="single"/>
          <w:lang w:eastAsia="ja-JP"/>
        </w:rPr>
        <w:t xml:space="preserve">dans une </w:t>
      </w:r>
      <w:r w:rsidR="00D47B3F" w:rsidRPr="00EA34AD">
        <w:rPr>
          <w:rFonts w:ascii="Times New Roman" w:eastAsia="MS Mincho" w:hAnsi="Times New Roman" w:cs="Times New Roman"/>
          <w:color w:val="000000"/>
          <w:u w:val="single"/>
          <w:lang w:eastAsia="ja-JP"/>
        </w:rPr>
        <w:t xml:space="preserve">ZNP </w:t>
      </w:r>
      <w:r w:rsidR="00016CB6" w:rsidRPr="00EA34AD">
        <w:rPr>
          <w:rFonts w:ascii="Times New Roman" w:eastAsia="MS Mincho" w:hAnsi="Times New Roman" w:cs="Times New Roman"/>
          <w:color w:val="000000"/>
          <w:u w:val="single"/>
          <w:lang w:eastAsia="ja-JP"/>
        </w:rPr>
        <w:t xml:space="preserve">différente </w:t>
      </w:r>
      <w:r w:rsidR="00EA34AD" w:rsidRPr="00EA34AD">
        <w:rPr>
          <w:rFonts w:ascii="Times New Roman" w:eastAsia="MS Mincho" w:hAnsi="Times New Roman" w:cs="Times New Roman"/>
          <w:color w:val="000000"/>
          <w:u w:val="single"/>
          <w:lang w:eastAsia="ja-JP"/>
        </w:rPr>
        <w:t xml:space="preserve">de la ZNP d’origine </w:t>
      </w:r>
      <w:r w:rsidR="008D7127" w:rsidRPr="00EA34AD">
        <w:rPr>
          <w:rFonts w:ascii="Times New Roman" w:eastAsia="MS Mincho" w:hAnsi="Times New Roman" w:cs="Times New Roman"/>
          <w:color w:val="000000"/>
          <w:u w:val="single"/>
          <w:lang w:eastAsia="ja-JP"/>
        </w:rPr>
        <w:t>:</w:t>
      </w:r>
    </w:p>
    <w:p w14:paraId="27F8B1A8" w14:textId="478B4BD3" w:rsidR="004F115A" w:rsidRPr="00EA34AD" w:rsidRDefault="004F115A" w:rsidP="00CE1417">
      <w:pPr>
        <w:jc w:val="both"/>
        <w:rPr>
          <w:rFonts w:ascii="Times New Roman" w:hAnsi="Times New Roman" w:cs="Times New Roman"/>
          <w:i/>
        </w:rPr>
      </w:pPr>
      <w:r w:rsidRPr="00EA34AD">
        <w:rPr>
          <w:rFonts w:ascii="Times New Roman" w:hAnsi="Times New Roman" w:cs="Times New Roman"/>
          <w:i/>
        </w:rPr>
        <w:t xml:space="preserve">Les cas ci-dessous seraient valables pour des déménagements en dessous d’une limite de </w:t>
      </w:r>
      <w:r w:rsidR="001C5869" w:rsidRPr="00EA34AD">
        <w:rPr>
          <w:rFonts w:ascii="Times New Roman" w:hAnsi="Times New Roman" w:cs="Times New Roman"/>
          <w:i/>
        </w:rPr>
        <w:t>1</w:t>
      </w:r>
      <w:r w:rsidR="004E4BB8" w:rsidRPr="00EA34AD">
        <w:rPr>
          <w:rFonts w:ascii="Times New Roman" w:hAnsi="Times New Roman" w:cs="Times New Roman"/>
          <w:i/>
        </w:rPr>
        <w:t xml:space="preserve"> </w:t>
      </w:r>
      <w:r w:rsidRPr="00EA34AD">
        <w:rPr>
          <w:rFonts w:ascii="Times New Roman" w:hAnsi="Times New Roman" w:cs="Times New Roman"/>
          <w:i/>
        </w:rPr>
        <w:t>km, d</w:t>
      </w:r>
      <w:r w:rsidR="00EA34AD" w:rsidRPr="00EA34AD">
        <w:rPr>
          <w:rFonts w:ascii="Times New Roman" w:hAnsi="Times New Roman" w:cs="Times New Roman"/>
          <w:i/>
        </w:rPr>
        <w:t>e l</w:t>
      </w:r>
      <w:r w:rsidRPr="00EA34AD">
        <w:rPr>
          <w:rFonts w:ascii="Times New Roman" w:hAnsi="Times New Roman" w:cs="Times New Roman"/>
          <w:i/>
        </w:rPr>
        <w:t xml:space="preserve">’ancienne adresse à </w:t>
      </w:r>
      <w:r w:rsidR="00EA34AD" w:rsidRPr="00EA34AD">
        <w:rPr>
          <w:rFonts w:ascii="Times New Roman" w:hAnsi="Times New Roman" w:cs="Times New Roman"/>
          <w:i/>
        </w:rPr>
        <w:t xml:space="preserve">la </w:t>
      </w:r>
      <w:r w:rsidRPr="00EA34AD">
        <w:rPr>
          <w:rFonts w:ascii="Times New Roman" w:hAnsi="Times New Roman" w:cs="Times New Roman"/>
          <w:i/>
        </w:rPr>
        <w:t xml:space="preserve">nouvelle adresse du cabinet. </w:t>
      </w:r>
    </w:p>
    <w:p w14:paraId="0AC44171" w14:textId="600877F9" w:rsidR="004F115A" w:rsidRPr="00EA34AD" w:rsidRDefault="004F115A" w:rsidP="002B0DD4">
      <w:pPr>
        <w:jc w:val="both"/>
        <w:rPr>
          <w:rFonts w:ascii="Times New Roman" w:hAnsi="Times New Roman" w:cs="Times New Roman"/>
        </w:rPr>
      </w:pPr>
      <w:r w:rsidRPr="00EA34AD">
        <w:rPr>
          <w:rFonts w:ascii="Times New Roman" w:hAnsi="Times New Roman" w:cs="Times New Roman"/>
        </w:rPr>
        <w:t>Dans le cas d’un déménagement d’une ZNP à une autre ZNP, les places de conventionnement de la zone quittée sont retirées et attribuées à la zone rejointe</w:t>
      </w:r>
      <w:r w:rsidR="00467528" w:rsidRPr="00EA34AD">
        <w:rPr>
          <w:rFonts w:ascii="Times New Roman" w:hAnsi="Times New Roman" w:cs="Times New Roman"/>
        </w:rPr>
        <w:t>. Ces exceptions sont</w:t>
      </w:r>
      <w:r w:rsidR="001C5869" w:rsidRPr="00EA34AD">
        <w:rPr>
          <w:rFonts w:ascii="Times New Roman" w:hAnsi="Times New Roman" w:cs="Times New Roman"/>
        </w:rPr>
        <w:t xml:space="preserve"> soumis</w:t>
      </w:r>
      <w:r w:rsidR="00467528" w:rsidRPr="00EA34AD">
        <w:rPr>
          <w:rFonts w:ascii="Times New Roman" w:hAnsi="Times New Roman" w:cs="Times New Roman"/>
        </w:rPr>
        <w:t>es</w:t>
      </w:r>
      <w:r w:rsidR="001C5869" w:rsidRPr="00EA34AD">
        <w:rPr>
          <w:rFonts w:ascii="Times New Roman" w:hAnsi="Times New Roman" w:cs="Times New Roman"/>
        </w:rPr>
        <w:t xml:space="preserve"> à l’avis de la CPD et sous réserve de justifier d’une amélioration de la prise en charge des patients (en termes de plateau technique, d’accessibilité, d’exercice </w:t>
      </w:r>
      <w:r w:rsidR="00EA34AD" w:rsidRPr="00EA34AD">
        <w:rPr>
          <w:rFonts w:ascii="Times New Roman" w:hAnsi="Times New Roman" w:cs="Times New Roman"/>
        </w:rPr>
        <w:t>coordonné...</w:t>
      </w:r>
      <w:r w:rsidR="001C5869" w:rsidRPr="00EA34AD">
        <w:rPr>
          <w:rFonts w:ascii="Times New Roman" w:hAnsi="Times New Roman" w:cs="Times New Roman"/>
        </w:rPr>
        <w:t>)</w:t>
      </w:r>
      <w:r w:rsidRPr="00EA34AD">
        <w:rPr>
          <w:rFonts w:ascii="Times New Roman" w:hAnsi="Times New Roman" w:cs="Times New Roman"/>
        </w:rPr>
        <w:t xml:space="preserve">. </w:t>
      </w:r>
    </w:p>
    <w:p w14:paraId="317A542A" w14:textId="1BA7DEF3" w:rsidR="004F115A" w:rsidRPr="00EA34AD" w:rsidRDefault="004F115A">
      <w:pPr>
        <w:jc w:val="both"/>
        <w:rPr>
          <w:rFonts w:ascii="Times New Roman" w:hAnsi="Times New Roman" w:cs="Times New Roman"/>
        </w:rPr>
      </w:pPr>
      <w:r w:rsidRPr="00EA34AD">
        <w:rPr>
          <w:rFonts w:ascii="Times New Roman" w:hAnsi="Times New Roman" w:cs="Times New Roman"/>
        </w:rPr>
        <w:t>Comme en ce qui concerne les dérogations à l’installation en ZNP, les autorisations d’exercice ne donnent pas lieu à diminution du nombre de places vacantes disponibles dans la zone.</w:t>
      </w:r>
    </w:p>
    <w:p w14:paraId="0E8B50E2" w14:textId="26929AC0" w:rsidR="008954A2" w:rsidRPr="00EA34AD" w:rsidRDefault="008954A2" w:rsidP="00C709AC">
      <w:pPr>
        <w:spacing w:after="160"/>
        <w:jc w:val="both"/>
        <w:rPr>
          <w:rFonts w:ascii="Times New Roman" w:hAnsi="Times New Roman" w:cs="Times New Roman"/>
          <w:b/>
          <w:color w:val="0070C0"/>
        </w:rPr>
      </w:pPr>
    </w:p>
    <w:p w14:paraId="614791AA" w14:textId="4724AA71" w:rsidR="00467528" w:rsidRPr="00EA34AD" w:rsidRDefault="00467528" w:rsidP="002B0DD4">
      <w:pPr>
        <w:pStyle w:val="Paragraphedeliste"/>
        <w:numPr>
          <w:ilvl w:val="0"/>
          <w:numId w:val="34"/>
        </w:numPr>
        <w:jc w:val="both"/>
        <w:rPr>
          <w:rFonts w:ascii="Times New Roman" w:eastAsia="MS Mincho" w:hAnsi="Times New Roman" w:cs="Times New Roman"/>
          <w:color w:val="000000"/>
          <w:u w:val="single"/>
          <w:lang w:eastAsia="ja-JP"/>
        </w:rPr>
      </w:pPr>
      <w:r w:rsidRPr="00EA34AD">
        <w:rPr>
          <w:rFonts w:ascii="Times New Roman" w:eastAsia="MS Mincho" w:hAnsi="Times New Roman" w:cs="Times New Roman"/>
          <w:color w:val="000000"/>
          <w:u w:val="single"/>
          <w:lang w:eastAsia="ja-JP"/>
        </w:rPr>
        <w:t>Permis de construire dans une zone nouvellement soumise à la régulation :</w:t>
      </w:r>
    </w:p>
    <w:p w14:paraId="0E71C154" w14:textId="2005426C" w:rsidR="00467528" w:rsidRPr="002B0DD4" w:rsidRDefault="00467528" w:rsidP="00C709AC">
      <w:pPr>
        <w:spacing w:after="160"/>
        <w:jc w:val="both"/>
        <w:rPr>
          <w:rFonts w:ascii="Times New Roman" w:hAnsi="Times New Roman" w:cs="Times New Roman"/>
        </w:rPr>
      </w:pPr>
      <w:r w:rsidRPr="00EA34AD">
        <w:rPr>
          <w:rFonts w:ascii="Times New Roman" w:hAnsi="Times New Roman" w:cs="Times New Roman"/>
        </w:rPr>
        <w:t>Pour les professionnels demandant un conventionnement dans une zone nouvellement soumise à régulation et dont la construction du cabinet a débuté avant l’entrée en vigueur du nouveau zonage, il convient d’accepter le conventionnement des cabinets dont le permis de construire a été déposé avant le 22/08/23. Les MK quittant la zone de leur ancien cabinet ne pourront pas céder leur conventionnement dans la zone sortante.</w:t>
      </w:r>
      <w:r w:rsidRPr="002B0DD4">
        <w:rPr>
          <w:rFonts w:ascii="Times New Roman" w:hAnsi="Times New Roman" w:cs="Times New Roman"/>
        </w:rPr>
        <w:t xml:space="preserve"> </w:t>
      </w:r>
    </w:p>
    <w:p w14:paraId="587366B3" w14:textId="55944F9D" w:rsidR="00517587" w:rsidRPr="00CE1417" w:rsidRDefault="00517587" w:rsidP="00181C30">
      <w:pPr>
        <w:spacing w:after="160"/>
        <w:jc w:val="both"/>
        <w:rPr>
          <w:rFonts w:ascii="Times New Roman" w:hAnsi="Times New Roman" w:cs="Times New Roman"/>
          <w:b/>
          <w:color w:val="0070C0"/>
        </w:rPr>
      </w:pPr>
      <w:r w:rsidRPr="00CE1417">
        <w:rPr>
          <w:rFonts w:ascii="Times New Roman" w:hAnsi="Times New Roman" w:cs="Times New Roman"/>
          <w:b/>
          <w:color w:val="0070C0"/>
        </w:rPr>
        <w:lastRenderedPageBreak/>
        <w:t xml:space="preserve">2.2. </w:t>
      </w:r>
      <w:r w:rsidR="009E3329" w:rsidRPr="00CE1417">
        <w:rPr>
          <w:rFonts w:ascii="Times New Roman" w:hAnsi="Times New Roman" w:cs="Times New Roman"/>
          <w:b/>
          <w:color w:val="0070C0"/>
        </w:rPr>
        <w:t>Fixation d’un s</w:t>
      </w:r>
      <w:r w:rsidRPr="00CE1417">
        <w:rPr>
          <w:rFonts w:ascii="Times New Roman" w:hAnsi="Times New Roman" w:cs="Times New Roman"/>
          <w:b/>
          <w:color w:val="0070C0"/>
        </w:rPr>
        <w:t>euil de 1</w:t>
      </w:r>
      <w:r w:rsidR="00A80475">
        <w:rPr>
          <w:rFonts w:ascii="Times New Roman" w:hAnsi="Times New Roman" w:cs="Times New Roman"/>
          <w:b/>
          <w:color w:val="0070C0"/>
        </w:rPr>
        <w:t xml:space="preserve"> </w:t>
      </w:r>
      <w:r w:rsidRPr="00CE1417">
        <w:rPr>
          <w:rFonts w:ascii="Times New Roman" w:hAnsi="Times New Roman" w:cs="Times New Roman"/>
          <w:b/>
          <w:color w:val="0070C0"/>
        </w:rPr>
        <w:t xml:space="preserve">200 actes </w:t>
      </w:r>
      <w:r w:rsidR="009E3329" w:rsidRPr="00CE1417">
        <w:rPr>
          <w:rFonts w:ascii="Times New Roman" w:hAnsi="Times New Roman" w:cs="Times New Roman"/>
          <w:b/>
          <w:color w:val="0070C0"/>
        </w:rPr>
        <w:t>en deçà duquel la cessation d’activité principale ou secondaire n’ouvre pas de place de conventionnement sur la zone</w:t>
      </w:r>
    </w:p>
    <w:p w14:paraId="4B96EE97" w14:textId="2DD261A1" w:rsidR="00517587" w:rsidRPr="00CE1417" w:rsidRDefault="00517587" w:rsidP="001A3D7F">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b/>
          <w:i/>
        </w:rPr>
      </w:pPr>
      <w:r w:rsidRPr="00CE1417">
        <w:rPr>
          <w:rFonts w:ascii="Times New Roman" w:hAnsi="Times New Roman" w:cs="Times New Roman"/>
          <w:b/>
          <w:i/>
        </w:rPr>
        <w:t>Rappel des dispositions conventionnelles</w:t>
      </w:r>
      <w:r w:rsidR="001A0E22" w:rsidRPr="00CE1417">
        <w:rPr>
          <w:rFonts w:ascii="Times New Roman" w:hAnsi="Times New Roman" w:cs="Times New Roman"/>
          <w:b/>
          <w:i/>
        </w:rPr>
        <w:t xml:space="preserve"> (art. 1.2.1 du titre I)</w:t>
      </w:r>
      <w:r w:rsidRPr="00CE1417">
        <w:rPr>
          <w:rFonts w:ascii="Times New Roman" w:hAnsi="Times New Roman" w:cs="Times New Roman"/>
          <w:b/>
          <w:i/>
        </w:rPr>
        <w:t xml:space="preserve"> : </w:t>
      </w:r>
    </w:p>
    <w:p w14:paraId="25308DBC" w14:textId="11DD5E69" w:rsidR="00517587" w:rsidRPr="006D0EDF" w:rsidRDefault="001A3D7F" w:rsidP="001A3D7F">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 </w:t>
      </w:r>
      <w:r w:rsidR="000B37D6" w:rsidRPr="00CE1417">
        <w:rPr>
          <w:rFonts w:ascii="Times New Roman" w:hAnsi="Times New Roman" w:cs="Times New Roman"/>
          <w:i/>
        </w:rPr>
        <w:t>L</w:t>
      </w:r>
      <w:r w:rsidR="00517587" w:rsidRPr="00CE1417">
        <w:rPr>
          <w:rFonts w:ascii="Times New Roman" w:hAnsi="Times New Roman" w:cs="Times New Roman"/>
          <w:i/>
        </w:rPr>
        <w:t xml:space="preserve">a cessation d’activité (principale ou secondaire) d’un masseur-kinésithérapeute ne peut ouvrir de place de conventionnement dans la zone non prioritaire que si l’activité du cédant représentait un </w:t>
      </w:r>
      <w:r w:rsidR="00517587" w:rsidRPr="00CE1417">
        <w:rPr>
          <w:rFonts w:ascii="Times New Roman" w:hAnsi="Times New Roman" w:cs="Times New Roman"/>
          <w:i/>
          <w:u w:val="single"/>
        </w:rPr>
        <w:t>seuil minimum de 1 200 actes</w:t>
      </w:r>
      <w:r w:rsidR="00517587" w:rsidRPr="00CE1417">
        <w:rPr>
          <w:rFonts w:ascii="Times New Roman" w:hAnsi="Times New Roman" w:cs="Times New Roman"/>
          <w:i/>
        </w:rPr>
        <w:t xml:space="preserve"> au titre de l’année précédant cette cessation d’activité. La CPD peut toutefois examiner les situations particulières permettant de justifier l’ouverture d’une place même si l’activité du cédant est en-deç</w:t>
      </w:r>
      <w:r w:rsidR="003B1A95" w:rsidRPr="00CE1417">
        <w:rPr>
          <w:rFonts w:ascii="Times New Roman" w:hAnsi="Times New Roman" w:cs="Times New Roman"/>
          <w:i/>
        </w:rPr>
        <w:t>à</w:t>
      </w:r>
      <w:r w:rsidR="00517587" w:rsidRPr="00CE1417">
        <w:rPr>
          <w:rFonts w:ascii="Times New Roman" w:hAnsi="Times New Roman" w:cs="Times New Roman"/>
          <w:i/>
        </w:rPr>
        <w:t xml:space="preserve"> du seuil de 1200 actes. Il peut s’agir principalement de motifs liés à la vie personnelle du masseur-kinésithérapeute : congé maternité ou parental, départ à la retraite</w:t>
      </w:r>
      <w:r w:rsidR="003B1A95" w:rsidRPr="00CE1417">
        <w:rPr>
          <w:rFonts w:ascii="Times New Roman" w:hAnsi="Times New Roman" w:cs="Times New Roman"/>
          <w:i/>
        </w:rPr>
        <w:t>, maladie</w:t>
      </w:r>
      <w:r w:rsidR="003B1A95" w:rsidRPr="006D0EDF">
        <w:rPr>
          <w:rFonts w:ascii="Times New Roman" w:hAnsi="Times New Roman" w:cs="Times New Roman"/>
          <w:i/>
        </w:rPr>
        <w:t>...</w:t>
      </w:r>
    </w:p>
    <w:p w14:paraId="08CEE56A" w14:textId="77777777" w:rsidR="00985D2C" w:rsidRPr="006D0EDF" w:rsidRDefault="00240D93" w:rsidP="00240D93">
      <w:pPr>
        <w:pStyle w:val="Paragraphedeliste"/>
        <w:spacing w:after="160"/>
        <w:ind w:left="426"/>
        <w:jc w:val="both"/>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 xml:space="preserve">      </w:t>
      </w:r>
      <w:r w:rsidR="00985D2C" w:rsidRPr="006D0EDF">
        <w:rPr>
          <w:rFonts w:ascii="Times New Roman" w:hAnsi="Times New Roman" w:cs="Times New Roman"/>
          <w:noProof/>
          <w:color w:val="0070C0"/>
          <w:lang w:eastAsia="fr-FR"/>
        </w:rPr>
        <mc:AlternateContent>
          <mc:Choice Requires="wps">
            <w:drawing>
              <wp:anchor distT="0" distB="0" distL="114300" distR="114300" simplePos="0" relativeHeight="251752448" behindDoc="0" locked="0" layoutInCell="1" allowOverlap="1" wp14:anchorId="0BD33B98" wp14:editId="41A1DF81">
                <wp:simplePos x="0" y="0"/>
                <wp:positionH relativeFrom="column">
                  <wp:posOffset>0</wp:posOffset>
                </wp:positionH>
                <wp:positionV relativeFrom="paragraph">
                  <wp:posOffset>-635</wp:posOffset>
                </wp:positionV>
                <wp:extent cx="387350" cy="387350"/>
                <wp:effectExtent l="0" t="0" r="0" b="0"/>
                <wp:wrapNone/>
                <wp:docPr id="52" name="Ellipse 7">
                  <a:extLst xmlns:a="http://schemas.openxmlformats.org/drawingml/2006/main">
                    <a:ext uri="{FF2B5EF4-FFF2-40B4-BE49-F238E27FC236}">
                      <a16:creationId xmlns:a16="http://schemas.microsoft.com/office/drawing/2014/main" id="{2B1963AD-383B-46CC-8E38-7EB5241F7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7350" cy="387350"/>
                        </a:xfrm>
                        <a:prstGeom prst="ellipse">
                          <a:avLst/>
                        </a:prstGeom>
                        <a:solidFill>
                          <a:srgbClr val="0C419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35AEBDC" id="Ellipse 7" o:spid="_x0000_s1026" style="position:absolute;margin-left:0;margin-top:-.05pt;width:30.5pt;height:3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" fillcolor="#0c419a" stroked="f" strokeweight="2pt">
                <v:path arrowok="t"/>
                <o:lock v:ext="edit" aspectratio="t"/>
              </v:oval>
            </w:pict>
          </mc:Fallback>
        </mc:AlternateContent>
      </w:r>
      <w:r w:rsidR="00985D2C" w:rsidRPr="00CE1417">
        <w:rPr>
          <w:rFonts w:ascii="Times New Roman" w:hAnsi="Times New Roman" w:cs="Times New Roman"/>
          <w:noProof/>
          <w:color w:val="0070C0"/>
          <w:lang w:eastAsia="fr-FR"/>
        </w:rPr>
        <w:drawing>
          <wp:anchor distT="0" distB="0" distL="114300" distR="114300" simplePos="0" relativeHeight="251753472" behindDoc="0" locked="0" layoutInCell="1" allowOverlap="1" wp14:anchorId="7A0834EC" wp14:editId="27E33281">
            <wp:simplePos x="0" y="0"/>
            <wp:positionH relativeFrom="column">
              <wp:posOffset>55245</wp:posOffset>
            </wp:positionH>
            <wp:positionV relativeFrom="paragraph">
              <wp:posOffset>78740</wp:posOffset>
            </wp:positionV>
            <wp:extent cx="276860" cy="276860"/>
            <wp:effectExtent l="0" t="0" r="0" b="8890"/>
            <wp:wrapNone/>
            <wp:docPr id="53" name="Graphique 24" descr="Presse-papiers vérifié contour">
              <a:extLst xmlns:a="http://schemas.openxmlformats.org/drawingml/2006/main">
                <a:ext uri="{FF2B5EF4-FFF2-40B4-BE49-F238E27FC236}">
                  <a16:creationId xmlns:a16="http://schemas.microsoft.com/office/drawing/2014/main" id="{1A414AF8-55FE-47B5-ADBC-757411B4E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24" descr="Presse-papiers vérifié contour">
                      <a:extLst>
                        <a:ext uri="{FF2B5EF4-FFF2-40B4-BE49-F238E27FC236}">
                          <a16:creationId xmlns:a16="http://schemas.microsoft.com/office/drawing/2014/main" id="{1A414AF8-55FE-47B5-ADBC-757411B4ED47}"/>
                        </a:ext>
                      </a:extLst>
                    </pic:cNvPr>
                    <pic:cNvPicPr>
                      <a:picLocks noChangeAspect="1"/>
                    </pic:cNvPicPr>
                  </pic:nvPicPr>
                  <pic:blipFill>
                    <a:blip r:embed="rId8">
                      <a:extLs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2"/>
                        </a:ext>
                      </a:extLst>
                    </a:blip>
                    <a:stretch>
                      <a:fillRect/>
                    </a:stretch>
                  </pic:blipFill>
                  <pic:spPr>
                    <a:xfrm>
                      <a:off x="0" y="0"/>
                      <a:ext cx="276860" cy="276860"/>
                    </a:xfrm>
                    <a:prstGeom prst="rect">
                      <a:avLst/>
                    </a:prstGeom>
                  </pic:spPr>
                </pic:pic>
              </a:graphicData>
            </a:graphic>
            <wp14:sizeRelH relativeFrom="margin">
              <wp14:pctWidth>0</wp14:pctWidth>
            </wp14:sizeRelH>
            <wp14:sizeRelV relativeFrom="margin">
              <wp14:pctHeight>0</wp14:pctHeight>
            </wp14:sizeRelV>
          </wp:anchor>
        </w:drawing>
      </w:r>
    </w:p>
    <w:p w14:paraId="511B7384" w14:textId="145B2CB5" w:rsidR="00517587" w:rsidRPr="00CE1417" w:rsidRDefault="00240D93" w:rsidP="00985D2C">
      <w:pPr>
        <w:pStyle w:val="Paragraphedeliste"/>
        <w:spacing w:after="160"/>
        <w:ind w:left="426" w:firstLine="282"/>
        <w:jc w:val="both"/>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 xml:space="preserve"> </w:t>
      </w:r>
      <w:r w:rsidR="00517587" w:rsidRPr="00CE1417">
        <w:rPr>
          <w:rFonts w:ascii="Times New Roman" w:hAnsi="Times New Roman" w:cs="Times New Roman"/>
          <w:b/>
          <w:color w:val="0070C0"/>
          <w:sz w:val="24"/>
          <w:szCs w:val="24"/>
        </w:rPr>
        <w:t>En pratique</w:t>
      </w:r>
    </w:p>
    <w:p w14:paraId="4C344860" w14:textId="689A7F53" w:rsidR="001A3D7F" w:rsidRPr="00CE1417" w:rsidRDefault="001A3D7F" w:rsidP="001A3D7F">
      <w:pPr>
        <w:pStyle w:val="Paragraphedeliste"/>
        <w:spacing w:after="160"/>
        <w:jc w:val="both"/>
        <w:rPr>
          <w:rFonts w:ascii="Times New Roman" w:hAnsi="Times New Roman" w:cs="Times New Roman"/>
          <w:color w:val="0070C0"/>
        </w:rPr>
      </w:pPr>
    </w:p>
    <w:p w14:paraId="5D63D5A3" w14:textId="2335FAAF" w:rsidR="008954A2" w:rsidRPr="00CE1417" w:rsidRDefault="008954A2" w:rsidP="009E3329">
      <w:pPr>
        <w:pStyle w:val="Paragraphedeliste"/>
        <w:numPr>
          <w:ilvl w:val="0"/>
          <w:numId w:val="15"/>
        </w:numPr>
        <w:jc w:val="both"/>
        <w:rPr>
          <w:rFonts w:ascii="Times New Roman" w:hAnsi="Times New Roman" w:cs="Times New Roman"/>
        </w:rPr>
      </w:pPr>
      <w:r w:rsidRPr="00CE1417">
        <w:rPr>
          <w:rFonts w:ascii="Times New Roman" w:hAnsi="Times New Roman" w:cs="Times New Roman"/>
        </w:rPr>
        <w:t xml:space="preserve">La CPAM réalise </w:t>
      </w:r>
      <w:r w:rsidRPr="00CE1417">
        <w:rPr>
          <w:rFonts w:ascii="Times New Roman" w:hAnsi="Times New Roman" w:cs="Times New Roman"/>
          <w:b/>
        </w:rPr>
        <w:t>une requête systématique</w:t>
      </w:r>
      <w:r w:rsidRPr="00CE1417">
        <w:rPr>
          <w:rFonts w:ascii="Times New Roman" w:hAnsi="Times New Roman" w:cs="Times New Roman"/>
        </w:rPr>
        <w:t xml:space="preserve"> pour vérifier l’activité du cédant sur une année </w:t>
      </w:r>
      <w:r w:rsidR="00D914DB" w:rsidRPr="00CE1417">
        <w:rPr>
          <w:rFonts w:ascii="Times New Roman" w:hAnsi="Times New Roman" w:cs="Times New Roman"/>
        </w:rPr>
        <w:t>précédant sa</w:t>
      </w:r>
      <w:r w:rsidRPr="00CE1417">
        <w:rPr>
          <w:rFonts w:ascii="Times New Roman" w:hAnsi="Times New Roman" w:cs="Times New Roman"/>
        </w:rPr>
        <w:t xml:space="preserve"> </w:t>
      </w:r>
      <w:r w:rsidR="00703EA0" w:rsidRPr="00CE1417">
        <w:rPr>
          <w:rFonts w:ascii="Times New Roman" w:hAnsi="Times New Roman" w:cs="Times New Roman"/>
        </w:rPr>
        <w:t xml:space="preserve">date de </w:t>
      </w:r>
      <w:r w:rsidRPr="00CE1417">
        <w:rPr>
          <w:rFonts w:ascii="Times New Roman" w:hAnsi="Times New Roman" w:cs="Times New Roman"/>
        </w:rPr>
        <w:t xml:space="preserve">cessation d’activité (en année glissante). Cette requête inclut l’ensemble des patients du </w:t>
      </w:r>
      <w:r w:rsidR="009E3329" w:rsidRPr="00CE1417">
        <w:rPr>
          <w:rFonts w:ascii="Times New Roman" w:hAnsi="Times New Roman" w:cs="Times New Roman"/>
        </w:rPr>
        <w:t>masseur-kinésithérapeute</w:t>
      </w:r>
      <w:r w:rsidRPr="00CE1417">
        <w:rPr>
          <w:rFonts w:ascii="Times New Roman" w:hAnsi="Times New Roman" w:cs="Times New Roman"/>
        </w:rPr>
        <w:t xml:space="preserve">, quel que soit le régime </w:t>
      </w:r>
      <w:r w:rsidR="00C12D9A" w:rsidRPr="00CE1417">
        <w:rPr>
          <w:rFonts w:ascii="Times New Roman" w:hAnsi="Times New Roman" w:cs="Times New Roman"/>
        </w:rPr>
        <w:t>et le</w:t>
      </w:r>
      <w:r w:rsidRPr="00CE1417">
        <w:rPr>
          <w:rFonts w:ascii="Times New Roman" w:hAnsi="Times New Roman" w:cs="Times New Roman"/>
        </w:rPr>
        <w:t xml:space="preserve"> département de résidence </w:t>
      </w:r>
      <w:r w:rsidR="00C12D9A" w:rsidRPr="00CE1417">
        <w:rPr>
          <w:rFonts w:ascii="Times New Roman" w:hAnsi="Times New Roman" w:cs="Times New Roman"/>
        </w:rPr>
        <w:t xml:space="preserve">du patient </w:t>
      </w:r>
      <w:r w:rsidRPr="00CE1417">
        <w:rPr>
          <w:rFonts w:ascii="Times New Roman" w:hAnsi="Times New Roman" w:cs="Times New Roman"/>
        </w:rPr>
        <w:t>pris en charge.</w:t>
      </w:r>
    </w:p>
    <w:p w14:paraId="34F521EC" w14:textId="77777777" w:rsidR="009E3329" w:rsidRPr="00CE1417" w:rsidRDefault="009E3329" w:rsidP="009E3329">
      <w:pPr>
        <w:pStyle w:val="Paragraphedeliste"/>
        <w:rPr>
          <w:rFonts w:ascii="Times New Roman" w:hAnsi="Times New Roman" w:cs="Times New Roman"/>
        </w:rPr>
      </w:pPr>
    </w:p>
    <w:p w14:paraId="48C270B0" w14:textId="16FABDD0" w:rsidR="00517587" w:rsidRPr="00EA34AD" w:rsidRDefault="00517587" w:rsidP="009E3329">
      <w:pPr>
        <w:pStyle w:val="Paragraphedeliste"/>
        <w:numPr>
          <w:ilvl w:val="0"/>
          <w:numId w:val="15"/>
        </w:numPr>
        <w:jc w:val="both"/>
        <w:rPr>
          <w:rFonts w:ascii="Times New Roman" w:hAnsi="Times New Roman" w:cs="Times New Roman"/>
        </w:rPr>
      </w:pPr>
      <w:r w:rsidRPr="00EA34AD">
        <w:rPr>
          <w:rFonts w:ascii="Times New Roman" w:hAnsi="Times New Roman" w:cs="Times New Roman"/>
          <w:b/>
        </w:rPr>
        <w:t>Seuil de 1200 actes</w:t>
      </w:r>
      <w:r w:rsidRPr="00EA34AD">
        <w:rPr>
          <w:rFonts w:ascii="Times New Roman" w:hAnsi="Times New Roman" w:cs="Times New Roman"/>
        </w:rPr>
        <w:t> : la CPD est invitée à apprécier les situations personnelles pouvant justifier de l’ouverture d’une place même si le seuil de 1200 actes n’est pas atteint</w:t>
      </w:r>
      <w:r w:rsidR="002E5248" w:rsidRPr="00EA34AD">
        <w:rPr>
          <w:rFonts w:ascii="Times New Roman" w:hAnsi="Times New Roman" w:cs="Times New Roman"/>
        </w:rPr>
        <w:t>, par exemple</w:t>
      </w:r>
      <w:r w:rsidRPr="00EA34AD">
        <w:rPr>
          <w:rFonts w:ascii="Times New Roman" w:hAnsi="Times New Roman" w:cs="Times New Roman"/>
        </w:rPr>
        <w:t>:</w:t>
      </w:r>
    </w:p>
    <w:p w14:paraId="193758D5" w14:textId="52BF484E" w:rsidR="00517587" w:rsidRPr="00EA34AD" w:rsidRDefault="00517587" w:rsidP="00517587">
      <w:pPr>
        <w:pStyle w:val="Paragraphedeliste"/>
        <w:numPr>
          <w:ilvl w:val="1"/>
          <w:numId w:val="2"/>
        </w:numPr>
        <w:rPr>
          <w:rFonts w:ascii="Times New Roman" w:hAnsi="Times New Roman" w:cs="Times New Roman"/>
        </w:rPr>
      </w:pPr>
      <w:r w:rsidRPr="00EA34AD">
        <w:rPr>
          <w:rFonts w:ascii="Times New Roman" w:hAnsi="Times New Roman" w:cs="Times New Roman"/>
        </w:rPr>
        <w:t xml:space="preserve">Congé parental/maternité : fournir pièces-justificatives </w:t>
      </w:r>
    </w:p>
    <w:p w14:paraId="0F45B4E0" w14:textId="68DED261" w:rsidR="00517587" w:rsidRPr="00CE1417" w:rsidRDefault="00517587" w:rsidP="00517587">
      <w:pPr>
        <w:pStyle w:val="Paragraphedeliste"/>
        <w:numPr>
          <w:ilvl w:val="1"/>
          <w:numId w:val="2"/>
        </w:numPr>
        <w:rPr>
          <w:rFonts w:ascii="Times New Roman" w:hAnsi="Times New Roman" w:cs="Times New Roman"/>
        </w:rPr>
      </w:pPr>
      <w:r w:rsidRPr="00CE1417">
        <w:rPr>
          <w:rFonts w:ascii="Times New Roman" w:hAnsi="Times New Roman" w:cs="Times New Roman"/>
        </w:rPr>
        <w:t>Départ progressif à la retraite</w:t>
      </w:r>
    </w:p>
    <w:p w14:paraId="4739C607" w14:textId="6738E7CB" w:rsidR="00703EA0" w:rsidRPr="00CE1417" w:rsidRDefault="00703EA0" w:rsidP="00517587">
      <w:pPr>
        <w:pStyle w:val="Paragraphedeliste"/>
        <w:numPr>
          <w:ilvl w:val="1"/>
          <w:numId w:val="2"/>
        </w:numPr>
        <w:rPr>
          <w:rFonts w:ascii="Times New Roman" w:hAnsi="Times New Roman" w:cs="Times New Roman"/>
        </w:rPr>
      </w:pPr>
      <w:r w:rsidRPr="00CE1417">
        <w:rPr>
          <w:rFonts w:ascii="Times New Roman" w:hAnsi="Times New Roman" w:cs="Times New Roman"/>
        </w:rPr>
        <w:t>Arrêt maladie longue durée</w:t>
      </w:r>
    </w:p>
    <w:p w14:paraId="5E213F68" w14:textId="74E3923F" w:rsidR="002E5248" w:rsidRPr="002E5248" w:rsidRDefault="0085211B" w:rsidP="002E5248">
      <w:pPr>
        <w:pStyle w:val="Paragraphedeliste"/>
        <w:numPr>
          <w:ilvl w:val="1"/>
          <w:numId w:val="2"/>
        </w:numPr>
        <w:rPr>
          <w:rFonts w:ascii="Times New Roman" w:hAnsi="Times New Roman" w:cs="Times New Roman"/>
        </w:rPr>
      </w:pPr>
      <w:r w:rsidRPr="002E5248">
        <w:rPr>
          <w:rFonts w:ascii="Times New Roman" w:hAnsi="Times New Roman" w:cs="Times New Roman"/>
        </w:rPr>
        <w:t xml:space="preserve">Engagements professionnels : </w:t>
      </w:r>
      <w:r w:rsidR="00D474E5" w:rsidRPr="002E5248">
        <w:rPr>
          <w:rFonts w:ascii="Times New Roman" w:hAnsi="Times New Roman" w:cs="Times New Roman"/>
        </w:rPr>
        <w:t xml:space="preserve">exercice d’un mandat ordinal ou syndical, suivi d’une formation continue (DU, master, thèse, </w:t>
      </w:r>
      <w:r w:rsidR="005F3BF5" w:rsidRPr="002E5248">
        <w:rPr>
          <w:rFonts w:ascii="Times New Roman" w:hAnsi="Times New Roman" w:cs="Times New Roman"/>
        </w:rPr>
        <w:t>etc.</w:t>
      </w:r>
      <w:r w:rsidR="00D474E5" w:rsidRPr="002E5248">
        <w:rPr>
          <w:rFonts w:ascii="Times New Roman" w:hAnsi="Times New Roman" w:cs="Times New Roman"/>
        </w:rPr>
        <w:t>)</w:t>
      </w:r>
      <w:r w:rsidR="002E5248" w:rsidRPr="002E5248">
        <w:rPr>
          <w:rFonts w:ascii="Times New Roman" w:hAnsi="Times New Roman" w:cs="Times New Roman"/>
        </w:rPr>
        <w:t>,</w:t>
      </w:r>
      <w:r w:rsidR="007C4BF9">
        <w:rPr>
          <w:rFonts w:ascii="Times New Roman" w:hAnsi="Times New Roman" w:cs="Times New Roman"/>
        </w:rPr>
        <w:t xml:space="preserve"> ou autres…</w:t>
      </w:r>
    </w:p>
    <w:p w14:paraId="68FFC49A" w14:textId="3793D398" w:rsidR="002E5248" w:rsidRPr="002E5248" w:rsidRDefault="002E5248" w:rsidP="002E5248">
      <w:pPr>
        <w:pStyle w:val="Paragraphedeliste"/>
        <w:numPr>
          <w:ilvl w:val="1"/>
          <w:numId w:val="2"/>
        </w:numPr>
        <w:rPr>
          <w:rFonts w:ascii="Times New Roman" w:hAnsi="Times New Roman" w:cs="Times New Roman"/>
        </w:rPr>
      </w:pPr>
      <w:r w:rsidRPr="002E5248">
        <w:rPr>
          <w:rFonts w:ascii="Times New Roman" w:hAnsi="Times New Roman" w:cs="Times New Roman"/>
        </w:rPr>
        <w:t>Autres situations</w:t>
      </w:r>
      <w:r>
        <w:rPr>
          <w:rFonts w:ascii="Times New Roman" w:hAnsi="Times New Roman" w:cs="Times New Roman"/>
        </w:rPr>
        <w:t xml:space="preserve"> : </w:t>
      </w:r>
      <w:r w:rsidRPr="002E5248">
        <w:rPr>
          <w:rFonts w:ascii="Times New Roman" w:hAnsi="Times New Roman" w:cs="Times New Roman"/>
        </w:rPr>
        <w:t>problème de santé</w:t>
      </w:r>
      <w:r>
        <w:rPr>
          <w:rFonts w:ascii="Times New Roman" w:hAnsi="Times New Roman" w:cs="Times New Roman"/>
        </w:rPr>
        <w:t xml:space="preserve">, </w:t>
      </w:r>
      <w:r w:rsidRPr="002E5248">
        <w:rPr>
          <w:rFonts w:ascii="Times New Roman" w:hAnsi="Times New Roman" w:cs="Times New Roman"/>
        </w:rPr>
        <w:t>situation personnelle grave</w:t>
      </w:r>
    </w:p>
    <w:p w14:paraId="43132BC2" w14:textId="2DAD6FD5" w:rsidR="0006595C" w:rsidRPr="00CE1417" w:rsidRDefault="0006595C" w:rsidP="002E5248">
      <w:pPr>
        <w:pStyle w:val="Paragraphedeliste"/>
        <w:ind w:left="1440"/>
        <w:rPr>
          <w:rFonts w:ascii="Times New Roman" w:hAnsi="Times New Roman" w:cs="Times New Roman"/>
          <w:highlight w:val="yellow"/>
        </w:rPr>
      </w:pPr>
    </w:p>
    <w:p w14:paraId="5184CBCC" w14:textId="57E0B3C6" w:rsidR="00703EA0" w:rsidRPr="00CE1417" w:rsidRDefault="00985D2C" w:rsidP="00985D2C">
      <w:pPr>
        <w:jc w:val="both"/>
        <w:rPr>
          <w:rFonts w:ascii="Times New Roman" w:hAnsi="Times New Roman" w:cs="Times New Roman"/>
        </w:rPr>
      </w:pPr>
      <w:r w:rsidRPr="00CE1417">
        <w:rPr>
          <w:rFonts w:ascii="Times New Roman" w:hAnsi="Times New Roman" w:cs="Times New Roman"/>
        </w:rPr>
        <w:t xml:space="preserve">La caisse effectue une requête pour vérifier ce seuil de 1 200 actes. Si l’activité est inférieure à ce seuil, elle adresse un courrier au masseur-kinésithérapeute lui demandant de </w:t>
      </w:r>
      <w:r w:rsidR="00703EA0" w:rsidRPr="00CE1417">
        <w:rPr>
          <w:rFonts w:ascii="Times New Roman" w:hAnsi="Times New Roman" w:cs="Times New Roman"/>
        </w:rPr>
        <w:t xml:space="preserve">justifier d’une situation particulière ayant entrainé un seuil d’activité inférieur à 1 200 </w:t>
      </w:r>
      <w:r w:rsidRPr="00CE1417">
        <w:rPr>
          <w:rFonts w:ascii="Times New Roman" w:hAnsi="Times New Roman" w:cs="Times New Roman"/>
        </w:rPr>
        <w:t>actes (</w:t>
      </w:r>
      <w:r w:rsidR="00703EA0" w:rsidRPr="00CE1417">
        <w:rPr>
          <w:rFonts w:ascii="Times New Roman" w:hAnsi="Times New Roman" w:cs="Times New Roman"/>
        </w:rPr>
        <w:t>le masseur-kinésithérapeute cessant son activité est invité à renseigner le formulaire-type joint à la présente Charte</w:t>
      </w:r>
      <w:r w:rsidRPr="00CE1417">
        <w:rPr>
          <w:rFonts w:ascii="Times New Roman" w:hAnsi="Times New Roman" w:cs="Times New Roman"/>
        </w:rPr>
        <w:t>)</w:t>
      </w:r>
      <w:r w:rsidR="00703EA0" w:rsidRPr="00CE1417">
        <w:rPr>
          <w:rFonts w:ascii="Times New Roman" w:hAnsi="Times New Roman" w:cs="Times New Roman"/>
        </w:rPr>
        <w:t>.</w:t>
      </w:r>
    </w:p>
    <w:p w14:paraId="65C240F3" w14:textId="7F2E835F" w:rsidR="00E01590" w:rsidRPr="00CE1417" w:rsidRDefault="00E01590" w:rsidP="00E01590">
      <w:pPr>
        <w:spacing w:after="160"/>
        <w:jc w:val="both"/>
        <w:rPr>
          <w:rFonts w:ascii="Times New Roman" w:hAnsi="Times New Roman" w:cs="Times New Roman"/>
          <w:b/>
          <w:color w:val="0070C0"/>
          <w:sz w:val="24"/>
        </w:rPr>
      </w:pPr>
      <w:r w:rsidRPr="00CE1417">
        <w:rPr>
          <w:rFonts w:ascii="Times New Roman" w:hAnsi="Times New Roman" w:cs="Times New Roman"/>
          <w:b/>
          <w:color w:val="0070C0"/>
          <w:sz w:val="24"/>
        </w:rPr>
        <w:t>2.</w:t>
      </w:r>
      <w:r w:rsidR="00DA7C14" w:rsidRPr="00CE1417">
        <w:rPr>
          <w:rFonts w:ascii="Times New Roman" w:hAnsi="Times New Roman" w:cs="Times New Roman"/>
          <w:b/>
          <w:color w:val="0070C0"/>
          <w:sz w:val="24"/>
        </w:rPr>
        <w:t>3</w:t>
      </w:r>
      <w:r w:rsidRPr="00CE1417">
        <w:rPr>
          <w:rFonts w:ascii="Times New Roman" w:hAnsi="Times New Roman" w:cs="Times New Roman"/>
          <w:b/>
          <w:color w:val="0070C0"/>
          <w:sz w:val="24"/>
        </w:rPr>
        <w:t xml:space="preserve">. </w:t>
      </w:r>
      <w:r w:rsidR="00240FA8" w:rsidRPr="00CE1417">
        <w:rPr>
          <w:rFonts w:ascii="Times New Roman" w:hAnsi="Times New Roman" w:cs="Times New Roman"/>
          <w:b/>
          <w:color w:val="0070C0"/>
          <w:sz w:val="24"/>
        </w:rPr>
        <w:t>Cas particuliers</w:t>
      </w:r>
    </w:p>
    <w:p w14:paraId="0D371AD8" w14:textId="24610B8A" w:rsidR="00EB6086" w:rsidRDefault="00B12578" w:rsidP="00240FA8">
      <w:pPr>
        <w:spacing w:after="0"/>
        <w:jc w:val="both"/>
        <w:rPr>
          <w:rFonts w:ascii="Times New Roman" w:hAnsi="Times New Roman" w:cs="Times New Roman"/>
          <w:b/>
          <w:i/>
          <w:color w:val="4F81BD" w:themeColor="accent1"/>
        </w:rPr>
      </w:pPr>
      <w:r w:rsidRPr="006D0EDF">
        <w:rPr>
          <w:rFonts w:ascii="Times New Roman" w:hAnsi="Times New Roman" w:cs="Times New Roman"/>
          <w:b/>
          <w:i/>
          <w:color w:val="4F81BD" w:themeColor="accent1"/>
        </w:rPr>
        <w:t>1</w:t>
      </w:r>
      <w:r w:rsidR="00937930" w:rsidRPr="006D0EDF">
        <w:rPr>
          <w:rFonts w:ascii="Times New Roman" w:hAnsi="Times New Roman" w:cs="Times New Roman"/>
          <w:b/>
          <w:i/>
          <w:color w:val="4F81BD" w:themeColor="accent1"/>
        </w:rPr>
        <w:t xml:space="preserve">) </w:t>
      </w:r>
      <w:r w:rsidR="00EB6086" w:rsidRPr="006D0EDF">
        <w:rPr>
          <w:rFonts w:ascii="Times New Roman" w:hAnsi="Times New Roman" w:cs="Times New Roman"/>
          <w:b/>
          <w:i/>
          <w:color w:val="4F81BD" w:themeColor="accent1"/>
        </w:rPr>
        <w:t xml:space="preserve">La cessation d’une activité secondaire sur une zone non-prioritaire ouvre-t-elle une place de conventionnement </w:t>
      </w:r>
      <w:r w:rsidRPr="006D0EDF">
        <w:rPr>
          <w:rFonts w:ascii="Times New Roman" w:hAnsi="Times New Roman" w:cs="Times New Roman"/>
          <w:b/>
          <w:i/>
          <w:color w:val="4F81BD" w:themeColor="accent1"/>
        </w:rPr>
        <w:t>sur la zone</w:t>
      </w:r>
      <w:r w:rsidR="00EB6086" w:rsidRPr="006D0EDF">
        <w:rPr>
          <w:rFonts w:ascii="Times New Roman" w:hAnsi="Times New Roman" w:cs="Times New Roman"/>
          <w:b/>
          <w:i/>
          <w:color w:val="4F81BD" w:themeColor="accent1"/>
        </w:rPr>
        <w:t xml:space="preserve"> ? </w:t>
      </w:r>
    </w:p>
    <w:p w14:paraId="3A046A93" w14:textId="77777777" w:rsidR="002761F5" w:rsidRPr="006D0EDF" w:rsidRDefault="002761F5" w:rsidP="00240FA8">
      <w:pPr>
        <w:spacing w:after="0"/>
        <w:jc w:val="both"/>
        <w:rPr>
          <w:rFonts w:ascii="Times New Roman" w:hAnsi="Times New Roman" w:cs="Times New Roman"/>
          <w:b/>
          <w:i/>
          <w:color w:val="4F81BD" w:themeColor="accent1"/>
        </w:rPr>
      </w:pPr>
    </w:p>
    <w:p w14:paraId="5E1F7DB8" w14:textId="50AC8F08" w:rsidR="00B12578" w:rsidRPr="006D0EDF" w:rsidRDefault="00EB6086" w:rsidP="00AC02C3">
      <w:pPr>
        <w:spacing w:after="0" w:line="240" w:lineRule="auto"/>
        <w:jc w:val="both"/>
        <w:rPr>
          <w:rFonts w:ascii="Times New Roman" w:hAnsi="Times New Roman" w:cs="Times New Roman"/>
        </w:rPr>
      </w:pPr>
      <w:r w:rsidRPr="006D0EDF">
        <w:rPr>
          <w:rFonts w:ascii="Times New Roman" w:hAnsi="Times New Roman" w:cs="Times New Roman"/>
          <w:b/>
        </w:rPr>
        <w:t>NON</w:t>
      </w:r>
      <w:r w:rsidR="00B12578" w:rsidRPr="006D0EDF">
        <w:rPr>
          <w:rFonts w:ascii="Times New Roman" w:hAnsi="Times New Roman" w:cs="Times New Roman"/>
        </w:rPr>
        <w:t xml:space="preserve"> si le cabinet principal et le cabinet secondaire sont situés sur le même BVCV</w:t>
      </w:r>
      <w:r w:rsidRPr="006D0EDF">
        <w:rPr>
          <w:rFonts w:ascii="Times New Roman" w:hAnsi="Times New Roman" w:cs="Times New Roman"/>
        </w:rPr>
        <w:t>.</w:t>
      </w:r>
      <w:r w:rsidR="00B12578" w:rsidRPr="006D0EDF">
        <w:rPr>
          <w:rFonts w:ascii="Times New Roman" w:hAnsi="Times New Roman" w:cs="Times New Roman"/>
        </w:rPr>
        <w:t xml:space="preserve"> En effet, en cas d’arrêt de l’activité dans un cabinet secondaire, et si le cabinet principal est dans le même bassin de vie, l’arrêt de l’activité n’ouvre pas de place de conventionnement (sauf en cas de cessation de l’activité secondaire et principale</w:t>
      </w:r>
      <w:r w:rsidR="0096383A" w:rsidRPr="006D0EDF">
        <w:rPr>
          <w:rFonts w:ascii="Times New Roman" w:hAnsi="Times New Roman" w:cs="Times New Roman"/>
        </w:rPr>
        <w:t>)</w:t>
      </w:r>
      <w:r w:rsidR="00B12578" w:rsidRPr="006D0EDF">
        <w:rPr>
          <w:rFonts w:ascii="Times New Roman" w:hAnsi="Times New Roman" w:cs="Times New Roman"/>
        </w:rPr>
        <w:t>.</w:t>
      </w:r>
    </w:p>
    <w:p w14:paraId="20B5817F" w14:textId="6E35995C" w:rsidR="00B12578" w:rsidRPr="006D0EDF" w:rsidRDefault="00B12578" w:rsidP="00AC02C3">
      <w:pPr>
        <w:spacing w:after="0" w:line="240" w:lineRule="auto"/>
        <w:jc w:val="both"/>
        <w:rPr>
          <w:rFonts w:ascii="Times New Roman" w:hAnsi="Times New Roman" w:cs="Times New Roman"/>
        </w:rPr>
      </w:pPr>
    </w:p>
    <w:p w14:paraId="19494F6B" w14:textId="4FB9BD61" w:rsidR="00B12578" w:rsidRDefault="00B12578" w:rsidP="00AC02C3">
      <w:pPr>
        <w:spacing w:after="0" w:line="240" w:lineRule="auto"/>
        <w:jc w:val="both"/>
        <w:rPr>
          <w:rFonts w:ascii="Times New Roman" w:hAnsi="Times New Roman" w:cs="Times New Roman"/>
        </w:rPr>
      </w:pPr>
      <w:r w:rsidRPr="006D0EDF">
        <w:rPr>
          <w:rFonts w:ascii="Times New Roman" w:hAnsi="Times New Roman" w:cs="Times New Roman"/>
          <w:b/>
        </w:rPr>
        <w:t xml:space="preserve">OUI </w:t>
      </w:r>
      <w:r w:rsidRPr="006D0EDF">
        <w:rPr>
          <w:rFonts w:ascii="Times New Roman" w:hAnsi="Times New Roman" w:cs="Times New Roman"/>
        </w:rPr>
        <w:t>si le cabinet principal et le cabinet secondaire ne sont pas situés sur le même BVCV et que l’activité secondaire représentait un total d’actes supérieur à 1200 par an.</w:t>
      </w:r>
    </w:p>
    <w:p w14:paraId="23A309FB" w14:textId="40C2B08F" w:rsidR="00467528" w:rsidRDefault="00467528" w:rsidP="00AC02C3">
      <w:pPr>
        <w:spacing w:after="0" w:line="240" w:lineRule="auto"/>
        <w:jc w:val="both"/>
        <w:rPr>
          <w:rFonts w:ascii="Times New Roman" w:hAnsi="Times New Roman" w:cs="Times New Roman"/>
        </w:rPr>
      </w:pPr>
    </w:p>
    <w:p w14:paraId="07FC37A4" w14:textId="77777777" w:rsidR="00467528" w:rsidRPr="006D0EDF" w:rsidRDefault="00467528" w:rsidP="00AC02C3">
      <w:pPr>
        <w:spacing w:after="0" w:line="240" w:lineRule="auto"/>
        <w:jc w:val="both"/>
        <w:rPr>
          <w:rFonts w:ascii="Times New Roman" w:hAnsi="Times New Roman" w:cs="Times New Roman"/>
        </w:rPr>
      </w:pPr>
    </w:p>
    <w:p w14:paraId="0EAA0882" w14:textId="71FEE432" w:rsidR="00240FA8" w:rsidRPr="006D0EDF" w:rsidRDefault="00240FA8" w:rsidP="00240FA8">
      <w:pPr>
        <w:spacing w:after="0"/>
        <w:jc w:val="both"/>
        <w:rPr>
          <w:rFonts w:ascii="Times New Roman" w:hAnsi="Times New Roman" w:cs="Times New Roman"/>
        </w:rPr>
      </w:pPr>
    </w:p>
    <w:p w14:paraId="3E63D72B" w14:textId="5154CEE5" w:rsidR="00E934F0" w:rsidRDefault="00B12578" w:rsidP="00B12578">
      <w:pPr>
        <w:spacing w:after="0"/>
        <w:jc w:val="both"/>
        <w:rPr>
          <w:rFonts w:ascii="Times New Roman" w:hAnsi="Times New Roman" w:cs="Times New Roman"/>
          <w:b/>
          <w:i/>
          <w:color w:val="4F81BD" w:themeColor="accent1"/>
        </w:rPr>
      </w:pPr>
      <w:r w:rsidRPr="006D0EDF">
        <w:rPr>
          <w:rFonts w:ascii="Times New Roman" w:hAnsi="Times New Roman" w:cs="Times New Roman"/>
          <w:b/>
          <w:i/>
          <w:color w:val="4F81BD" w:themeColor="accent1"/>
        </w:rPr>
        <w:lastRenderedPageBreak/>
        <w:t>2) Une demande de conventionnement pour l’ouverture d’un cabinet secondaire dans une zone non prioritaire (BVCV) doit-elle faire l’objet d’un examen en CPD ?</w:t>
      </w:r>
    </w:p>
    <w:p w14:paraId="3D91FB43" w14:textId="77777777" w:rsidR="002761F5" w:rsidRPr="006D0EDF" w:rsidRDefault="002761F5" w:rsidP="00B12578">
      <w:pPr>
        <w:spacing w:after="0"/>
        <w:jc w:val="both"/>
        <w:rPr>
          <w:rFonts w:ascii="Times New Roman" w:hAnsi="Times New Roman" w:cs="Times New Roman"/>
          <w:b/>
          <w:i/>
          <w:color w:val="4F81BD" w:themeColor="accent1"/>
        </w:rPr>
      </w:pPr>
    </w:p>
    <w:p w14:paraId="445B5EA3" w14:textId="77777777" w:rsidR="00B12578" w:rsidRPr="006D0EDF" w:rsidRDefault="00B12578" w:rsidP="00B12578">
      <w:pPr>
        <w:spacing w:after="0"/>
        <w:jc w:val="both"/>
        <w:rPr>
          <w:rFonts w:ascii="Times New Roman" w:hAnsi="Times New Roman" w:cs="Times New Roman"/>
        </w:rPr>
      </w:pPr>
      <w:r w:rsidRPr="006D0EDF">
        <w:rPr>
          <w:rFonts w:ascii="Times New Roman" w:hAnsi="Times New Roman" w:cs="Times New Roman"/>
          <w:b/>
          <w:u w:val="single"/>
        </w:rPr>
        <w:t>NON Si le cabinet secondaire et le cabinet principal se situent dans le même BVCV</w:t>
      </w:r>
      <w:r w:rsidRPr="006D0EDF">
        <w:rPr>
          <w:rFonts w:ascii="Times New Roman" w:hAnsi="Times New Roman" w:cs="Times New Roman"/>
        </w:rPr>
        <w:t xml:space="preserve"> : </w:t>
      </w:r>
    </w:p>
    <w:p w14:paraId="20DD4BCC" w14:textId="77777777" w:rsidR="004A3A55" w:rsidRPr="006D0EDF" w:rsidRDefault="00B12578" w:rsidP="00B12578">
      <w:pPr>
        <w:spacing w:after="0"/>
        <w:jc w:val="both"/>
        <w:rPr>
          <w:rFonts w:ascii="Times New Roman" w:hAnsi="Times New Roman" w:cs="Times New Roman"/>
        </w:rPr>
      </w:pPr>
      <w:r w:rsidRPr="006D0EDF">
        <w:rPr>
          <w:rFonts w:ascii="Times New Roman" w:hAnsi="Times New Roman" w:cs="Times New Roman"/>
        </w:rPr>
        <w:t xml:space="preserve">Le professionnel peut exercer dans plusieurs lieux d’exercice au sein de la même zone non prioritaire. </w:t>
      </w:r>
    </w:p>
    <w:p w14:paraId="3FF09EA8" w14:textId="5E48C633" w:rsidR="00B12578" w:rsidRPr="006D0EDF" w:rsidRDefault="00B12578" w:rsidP="00B12578">
      <w:pPr>
        <w:spacing w:after="0"/>
        <w:jc w:val="both"/>
        <w:rPr>
          <w:rFonts w:ascii="Times New Roman" w:hAnsi="Times New Roman" w:cs="Times New Roman"/>
        </w:rPr>
      </w:pPr>
      <w:r w:rsidRPr="006D0EDF">
        <w:rPr>
          <w:rFonts w:ascii="Times New Roman" w:hAnsi="Times New Roman" w:cs="Times New Roman"/>
        </w:rPr>
        <w:t>En revanche et par exemple, s’il recrute un assistant provenant d’une autre zone pour ce deuxième lieu d’exercice, la demande de conventionnement de l’assistant sera soumise au dispositif de régulation.</w:t>
      </w:r>
    </w:p>
    <w:p w14:paraId="28E88372" w14:textId="2C509AB2" w:rsidR="00E934F0" w:rsidRDefault="00E934F0" w:rsidP="00B12578">
      <w:pPr>
        <w:spacing w:after="0"/>
        <w:jc w:val="both"/>
        <w:rPr>
          <w:rFonts w:ascii="Times New Roman" w:hAnsi="Times New Roman" w:cs="Times New Roman"/>
        </w:rPr>
      </w:pPr>
    </w:p>
    <w:p w14:paraId="0D03799D" w14:textId="77777777" w:rsidR="00B12578" w:rsidRPr="006D0EDF" w:rsidRDefault="00B12578" w:rsidP="00B12578">
      <w:pPr>
        <w:spacing w:after="0"/>
        <w:jc w:val="both"/>
        <w:rPr>
          <w:rFonts w:ascii="Times New Roman" w:hAnsi="Times New Roman" w:cs="Times New Roman"/>
        </w:rPr>
      </w:pPr>
      <w:r w:rsidRPr="006D0EDF">
        <w:rPr>
          <w:rFonts w:ascii="Times New Roman" w:hAnsi="Times New Roman" w:cs="Times New Roman"/>
          <w:b/>
          <w:u w:val="single"/>
        </w:rPr>
        <w:t>OUI Si le cabinet secondaire et le cabinet principal ne se situent pas dans le même BVCV </w:t>
      </w:r>
      <w:r w:rsidRPr="006D0EDF">
        <w:rPr>
          <w:rFonts w:ascii="Times New Roman" w:hAnsi="Times New Roman" w:cs="Times New Roman"/>
        </w:rPr>
        <w:t xml:space="preserve">: </w:t>
      </w:r>
    </w:p>
    <w:p w14:paraId="595D3115" w14:textId="77777777" w:rsidR="00B12578" w:rsidRPr="006D0EDF" w:rsidRDefault="00B12578" w:rsidP="00B12578">
      <w:pPr>
        <w:spacing w:after="0"/>
        <w:jc w:val="both"/>
        <w:rPr>
          <w:rFonts w:ascii="Times New Roman" w:hAnsi="Times New Roman" w:cs="Times New Roman"/>
        </w:rPr>
      </w:pPr>
      <w:r w:rsidRPr="006D0EDF">
        <w:rPr>
          <w:rFonts w:ascii="Times New Roman" w:hAnsi="Times New Roman" w:cs="Times New Roman"/>
        </w:rPr>
        <w:t>L’installation d’un deuxième lieu d’exercice par un MK exerçant son activité principale dans une autre zone est considérée comme la création d’une nouvelle activité soumise au dispositif de régulation.</w:t>
      </w:r>
    </w:p>
    <w:p w14:paraId="5A853FA2" w14:textId="79E4DB45" w:rsidR="00B12578" w:rsidRPr="006D0EDF" w:rsidRDefault="00B12578" w:rsidP="00240FA8">
      <w:pPr>
        <w:spacing w:after="0"/>
        <w:jc w:val="both"/>
        <w:rPr>
          <w:rFonts w:ascii="Times New Roman" w:hAnsi="Times New Roman" w:cs="Times New Roman"/>
        </w:rPr>
      </w:pPr>
    </w:p>
    <w:p w14:paraId="5BBCD94E" w14:textId="56796124" w:rsidR="00F55386" w:rsidRDefault="00F55386" w:rsidP="00240FA8">
      <w:pPr>
        <w:spacing w:after="0"/>
        <w:jc w:val="both"/>
        <w:rPr>
          <w:rFonts w:ascii="Times New Roman" w:hAnsi="Times New Roman" w:cs="Times New Roman"/>
          <w:b/>
          <w:i/>
          <w:color w:val="4F81BD" w:themeColor="accent1"/>
        </w:rPr>
      </w:pPr>
      <w:r w:rsidRPr="006D0EDF">
        <w:rPr>
          <w:rFonts w:ascii="Times New Roman" w:hAnsi="Times New Roman" w:cs="Times New Roman"/>
          <w:b/>
          <w:i/>
          <w:color w:val="4F81BD" w:themeColor="accent1"/>
        </w:rPr>
        <w:t>3) le changement d’adresse d’exercice d’un masseur-kinésithérapeute au sein du même BVCV situé en zone non prioritaire doit-il faire l’objet d’un examen en CPD ?</w:t>
      </w:r>
    </w:p>
    <w:p w14:paraId="099096D2" w14:textId="77777777" w:rsidR="002761F5" w:rsidRPr="006D0EDF" w:rsidRDefault="002761F5" w:rsidP="00240FA8">
      <w:pPr>
        <w:spacing w:after="0"/>
        <w:jc w:val="both"/>
        <w:rPr>
          <w:rFonts w:ascii="Times New Roman" w:hAnsi="Times New Roman" w:cs="Times New Roman"/>
          <w:b/>
          <w:i/>
          <w:color w:val="4F81BD" w:themeColor="accent1"/>
        </w:rPr>
      </w:pPr>
    </w:p>
    <w:p w14:paraId="2123114B" w14:textId="7E0E4E2F" w:rsidR="00F55386" w:rsidRPr="006D0EDF" w:rsidRDefault="00F55386" w:rsidP="00240FA8">
      <w:pPr>
        <w:spacing w:after="0"/>
        <w:jc w:val="both"/>
        <w:rPr>
          <w:rFonts w:ascii="Times New Roman" w:hAnsi="Times New Roman" w:cs="Times New Roman"/>
        </w:rPr>
      </w:pPr>
      <w:r w:rsidRPr="006D0EDF">
        <w:rPr>
          <w:rFonts w:ascii="Times New Roman" w:hAnsi="Times New Roman" w:cs="Times New Roman"/>
        </w:rPr>
        <w:t xml:space="preserve">NON. La CPD peut être tenue informée d’un changement d’adresse sur la zone. Toutefois, les dispositions conventionnelles ne </w:t>
      </w:r>
      <w:r w:rsidR="00E934F0" w:rsidRPr="006D0EDF">
        <w:rPr>
          <w:rFonts w:ascii="Times New Roman" w:hAnsi="Times New Roman" w:cs="Times New Roman"/>
        </w:rPr>
        <w:t>justifient pas un examen du dossier par la</w:t>
      </w:r>
      <w:r w:rsidR="005F3BF5" w:rsidRPr="006D0EDF">
        <w:rPr>
          <w:rFonts w:ascii="Times New Roman" w:hAnsi="Times New Roman" w:cs="Times New Roman"/>
        </w:rPr>
        <w:t xml:space="preserve"> </w:t>
      </w:r>
      <w:r w:rsidRPr="006D0EDF">
        <w:rPr>
          <w:rFonts w:ascii="Times New Roman" w:hAnsi="Times New Roman" w:cs="Times New Roman"/>
        </w:rPr>
        <w:t xml:space="preserve">CPD </w:t>
      </w:r>
      <w:r w:rsidR="00E934F0" w:rsidRPr="006D0EDF">
        <w:rPr>
          <w:rFonts w:ascii="Times New Roman" w:hAnsi="Times New Roman" w:cs="Times New Roman"/>
        </w:rPr>
        <w:t>puisqu’</w:t>
      </w:r>
      <w:r w:rsidRPr="006D0EDF">
        <w:rPr>
          <w:rFonts w:ascii="Times New Roman" w:hAnsi="Times New Roman" w:cs="Times New Roman"/>
        </w:rPr>
        <w:t>il s’agit d’un « simple » changement d’adresse dans la zone.</w:t>
      </w:r>
    </w:p>
    <w:p w14:paraId="3308F67D" w14:textId="46727DD1" w:rsidR="00F55386" w:rsidRPr="006D0EDF" w:rsidRDefault="00F55386" w:rsidP="00240FA8">
      <w:pPr>
        <w:spacing w:after="0"/>
        <w:jc w:val="both"/>
        <w:rPr>
          <w:rFonts w:ascii="Times New Roman" w:hAnsi="Times New Roman" w:cs="Times New Roman"/>
          <w:b/>
          <w:i/>
          <w:color w:val="4F81BD" w:themeColor="accent1"/>
        </w:rPr>
      </w:pPr>
    </w:p>
    <w:p w14:paraId="60E8E1B4" w14:textId="64B83106" w:rsidR="00240FA8" w:rsidRPr="006D0EDF" w:rsidRDefault="00240FA8" w:rsidP="00240FA8">
      <w:pPr>
        <w:spacing w:after="0"/>
        <w:jc w:val="both"/>
        <w:rPr>
          <w:rFonts w:ascii="Times New Roman" w:hAnsi="Times New Roman" w:cs="Times New Roman"/>
          <w:b/>
          <w:i/>
          <w:color w:val="4F81BD" w:themeColor="accent1"/>
        </w:rPr>
      </w:pPr>
    </w:p>
    <w:p w14:paraId="63C0BA9A" w14:textId="77777777" w:rsidR="00AC02C3" w:rsidRPr="00CE1417" w:rsidRDefault="00AC02C3" w:rsidP="00CE1417">
      <w:pPr>
        <w:pStyle w:val="Paragraphedeliste"/>
        <w:numPr>
          <w:ilvl w:val="0"/>
          <w:numId w:val="38"/>
        </w:numPr>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 xml:space="preserve">Dérogations au principe de régulation </w:t>
      </w:r>
    </w:p>
    <w:p w14:paraId="73C39596" w14:textId="77777777" w:rsidR="00AC02C3" w:rsidRPr="006D0EDF" w:rsidRDefault="00AC02C3" w:rsidP="00AC02C3">
      <w:pPr>
        <w:spacing w:after="160"/>
        <w:jc w:val="both"/>
        <w:rPr>
          <w:rFonts w:ascii="Times New Roman" w:hAnsi="Times New Roman" w:cs="Times New Roman"/>
          <w:b/>
          <w:color w:val="0070C0"/>
        </w:rPr>
      </w:pPr>
      <w:r w:rsidRPr="006D0EDF">
        <w:rPr>
          <w:rFonts w:ascii="Times New Roman" w:hAnsi="Times New Roman" w:cs="Times New Roman"/>
          <w:b/>
          <w:noProof/>
          <w:color w:val="0070C0"/>
          <w:lang w:eastAsia="fr-FR"/>
        </w:rPr>
        <w:drawing>
          <wp:inline distT="0" distB="0" distL="0" distR="0" wp14:anchorId="314E8E0F" wp14:editId="62517E5C">
            <wp:extent cx="5603359" cy="2674533"/>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7522" cy="2729024"/>
                    </a:xfrm>
                    <a:prstGeom prst="rect">
                      <a:avLst/>
                    </a:prstGeom>
                  </pic:spPr>
                </pic:pic>
              </a:graphicData>
            </a:graphic>
          </wp:inline>
        </w:drawing>
      </w:r>
    </w:p>
    <w:p w14:paraId="4526BEF6" w14:textId="01C29DA0" w:rsidR="00B533A2" w:rsidRPr="00CE1417" w:rsidRDefault="00B533A2" w:rsidP="00951F74">
      <w:pPr>
        <w:spacing w:after="160"/>
        <w:jc w:val="both"/>
        <w:rPr>
          <w:rFonts w:ascii="Times New Roman" w:hAnsi="Times New Roman" w:cs="Times New Roman"/>
        </w:rPr>
      </w:pPr>
      <w:r w:rsidRPr="006D0EDF">
        <w:rPr>
          <w:rFonts w:ascii="Times New Roman" w:hAnsi="Times New Roman" w:cs="Times New Roman"/>
        </w:rPr>
        <w:t xml:space="preserve">Lorsqu’un conventionnement est accordé dans une « zone non prioritaire » au titre d’une des dérogations prévues par </w:t>
      </w:r>
      <w:r w:rsidR="009E3329" w:rsidRPr="00CE1417">
        <w:rPr>
          <w:rFonts w:ascii="Times New Roman" w:hAnsi="Times New Roman" w:cs="Times New Roman"/>
        </w:rPr>
        <w:t>la convention nationale</w:t>
      </w:r>
      <w:r w:rsidRPr="00CE1417">
        <w:rPr>
          <w:rFonts w:ascii="Times New Roman" w:hAnsi="Times New Roman" w:cs="Times New Roman"/>
        </w:rPr>
        <w:t xml:space="preserve">, </w:t>
      </w:r>
      <w:r w:rsidRPr="00CE1417">
        <w:rPr>
          <w:rFonts w:ascii="Times New Roman" w:hAnsi="Times New Roman" w:cs="Times New Roman"/>
          <w:b/>
        </w:rPr>
        <w:t>il ne diminue pas le nombre de places vacantes disponibles</w:t>
      </w:r>
      <w:r w:rsidRPr="00CE1417">
        <w:rPr>
          <w:rFonts w:ascii="Times New Roman" w:hAnsi="Times New Roman" w:cs="Times New Roman"/>
        </w:rPr>
        <w:t xml:space="preserve"> dans la zone. Il s’agit d’un conventionnement supplémentaire accordé sur la zone ouvrant droit à une place en cas de cessation d’activité</w:t>
      </w:r>
    </w:p>
    <w:p w14:paraId="59AA04C3" w14:textId="30279CE7" w:rsidR="00B533A2" w:rsidRPr="00CE1417" w:rsidRDefault="00546428" w:rsidP="00CE1417">
      <w:pPr>
        <w:jc w:val="both"/>
        <w:rPr>
          <w:rFonts w:ascii="Times New Roman" w:hAnsi="Times New Roman" w:cs="Times New Roman"/>
          <w:b/>
          <w:color w:val="0070C0"/>
        </w:rPr>
      </w:pPr>
      <w:r w:rsidRPr="006D0EDF">
        <w:rPr>
          <w:rFonts w:ascii="Times New Roman" w:hAnsi="Times New Roman" w:cs="Times New Roman"/>
          <w:u w:val="single"/>
        </w:rPr>
        <w:t>A noter</w:t>
      </w:r>
      <w:r w:rsidRPr="006D0EDF">
        <w:rPr>
          <w:rFonts w:ascii="Times New Roman" w:hAnsi="Times New Roman" w:cs="Times New Roman"/>
        </w:rPr>
        <w:t xml:space="preserve"> : la dérogation au principe de régulation du conventionnement en zone « sur dotée » liée à une réduction d’activité d’au moins 50% pendant au moins 2 ans permettant au masseur-kinésithérapeute de faire appel à un collaborateur ou un associé pour prendre en charge la patientèle restante (dérogation qui avait été actée en commission paritaire nationale) n’a pas été reprise dans les dispositions de l’avenant 7 à la convention nationale car elle posait des difficultés d’interprétation. Dès lors, depuis l’entrée en </w:t>
      </w:r>
      <w:r w:rsidRPr="006D0EDF">
        <w:rPr>
          <w:rFonts w:ascii="Times New Roman" w:hAnsi="Times New Roman" w:cs="Times New Roman"/>
        </w:rPr>
        <w:lastRenderedPageBreak/>
        <w:t>vigueur de l’avenant 7, les demandes de conventionnement dérogatoires pour ce motif ne doivent plus être instruites.</w:t>
      </w:r>
    </w:p>
    <w:p w14:paraId="28405981" w14:textId="2B29307E" w:rsidR="00F165FD" w:rsidRPr="00CE1417" w:rsidRDefault="009E3329" w:rsidP="002B300A">
      <w:pPr>
        <w:pStyle w:val="Paragraphedeliste"/>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3</w:t>
      </w:r>
      <w:r w:rsidR="00F165FD" w:rsidRPr="00CE1417">
        <w:rPr>
          <w:rFonts w:ascii="Times New Roman" w:hAnsi="Times New Roman" w:cs="Times New Roman"/>
          <w:b/>
          <w:color w:val="0070C0"/>
          <w:sz w:val="24"/>
          <w:szCs w:val="24"/>
        </w:rPr>
        <w:t>.1 Situations liées à la vie personnelle du masseur kinésithérapeute</w:t>
      </w:r>
    </w:p>
    <w:p w14:paraId="433A0851" w14:textId="63A494C8" w:rsidR="00F165FD" w:rsidRPr="00CE1417" w:rsidRDefault="00F165FD"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b/>
          <w:i/>
        </w:rPr>
      </w:pPr>
      <w:r w:rsidRPr="006D0EDF">
        <w:rPr>
          <w:rFonts w:ascii="Times New Roman" w:hAnsi="Times New Roman" w:cs="Times New Roman"/>
          <w:b/>
          <w:i/>
        </w:rPr>
        <w:t>Rappel des dispositions conventionnelles</w:t>
      </w:r>
      <w:r w:rsidR="001A0E22" w:rsidRPr="006D0EDF">
        <w:rPr>
          <w:rFonts w:ascii="Times New Roman" w:hAnsi="Times New Roman" w:cs="Times New Roman"/>
          <w:b/>
          <w:i/>
        </w:rPr>
        <w:t xml:space="preserve"> (art. 1.2.3. A du titre I)</w:t>
      </w:r>
      <w:r w:rsidRPr="006D0EDF">
        <w:rPr>
          <w:rFonts w:ascii="Times New Roman" w:hAnsi="Times New Roman" w:cs="Times New Roman"/>
          <w:b/>
          <w:i/>
        </w:rPr>
        <w:t> :</w:t>
      </w:r>
    </w:p>
    <w:p w14:paraId="05EAA2C9" w14:textId="77777777" w:rsidR="00F165FD" w:rsidRPr="00CE1417" w:rsidRDefault="00F165FD"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Le conventionnement peut être accordé à titre exceptionnel, en l’absence de départ préalable d’un confrère conventionné dans la zone « non prioritaire », dans les cas suivants liés à la vie personnelle du masseur-kinésithérapeute, dûment attestés :</w:t>
      </w:r>
    </w:p>
    <w:p w14:paraId="15739F63" w14:textId="77777777" w:rsidR="00F165FD" w:rsidRPr="00CE1417" w:rsidRDefault="00F165FD"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w:t>
      </w:r>
      <w:r w:rsidRPr="00CE1417">
        <w:rPr>
          <w:rFonts w:ascii="Times New Roman" w:hAnsi="Times New Roman" w:cs="Times New Roman"/>
          <w:i/>
        </w:rPr>
        <w:tab/>
        <w:t xml:space="preserve">situation médicale grave personnelle, du conjoint, d’un enfant ou d’un ascendant direct ; </w:t>
      </w:r>
    </w:p>
    <w:p w14:paraId="0FB64C72" w14:textId="77777777" w:rsidR="00F165FD" w:rsidRPr="00CE1417" w:rsidRDefault="00F165FD"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w:t>
      </w:r>
      <w:r w:rsidRPr="00CE1417">
        <w:rPr>
          <w:rFonts w:ascii="Times New Roman" w:hAnsi="Times New Roman" w:cs="Times New Roman"/>
          <w:i/>
        </w:rPr>
        <w:tab/>
        <w:t xml:space="preserve">mutation professionnelle du conjoint ; </w:t>
      </w:r>
    </w:p>
    <w:p w14:paraId="5F9F5CB9" w14:textId="77777777" w:rsidR="00F165FD" w:rsidRPr="00CE1417" w:rsidRDefault="00F165FD"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w:t>
      </w:r>
      <w:r w:rsidRPr="00CE1417">
        <w:rPr>
          <w:rFonts w:ascii="Times New Roman" w:hAnsi="Times New Roman" w:cs="Times New Roman"/>
          <w:i/>
        </w:rPr>
        <w:tab/>
        <w:t xml:space="preserve">situation juridique personnelle entraînant un changement d’adresse professionnelle. </w:t>
      </w:r>
    </w:p>
    <w:p w14:paraId="5D9801CE" w14:textId="77777777" w:rsidR="00F165FD" w:rsidRPr="00CE1417" w:rsidRDefault="00F165FD"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 xml:space="preserve">Dans ces cas, le professionnel peut solliciter la dérogation dans un délai maximum de six mois suivant le changement de situation du professionnel dûment attesté. </w:t>
      </w:r>
    </w:p>
    <w:p w14:paraId="1B205E88" w14:textId="750D799C" w:rsidR="001E6174" w:rsidRPr="00CE1417" w:rsidRDefault="001E6174" w:rsidP="00F165FD">
      <w:pPr>
        <w:rPr>
          <w:rFonts w:ascii="Times New Roman" w:hAnsi="Times New Roman" w:cs="Times New Roman"/>
          <w:color w:val="0070C0"/>
          <w:u w:val="single"/>
        </w:rPr>
      </w:pPr>
    </w:p>
    <w:p w14:paraId="2E99B72F" w14:textId="615A7C8B" w:rsidR="00951F74" w:rsidRPr="00CE1417" w:rsidRDefault="00583B1F" w:rsidP="00240D93">
      <w:pPr>
        <w:pStyle w:val="Paragraphedeliste"/>
        <w:spacing w:after="160"/>
        <w:ind w:left="966"/>
        <w:jc w:val="both"/>
        <w:rPr>
          <w:rFonts w:ascii="Times New Roman" w:hAnsi="Times New Roman" w:cs="Times New Roman"/>
          <w:b/>
          <w:color w:val="0070C0"/>
          <w:sz w:val="24"/>
          <w:szCs w:val="24"/>
        </w:rPr>
      </w:pPr>
      <w:r w:rsidRPr="006D0EDF">
        <w:rPr>
          <w:rFonts w:ascii="Times New Roman" w:hAnsi="Times New Roman" w:cs="Times New Roman"/>
          <w:noProof/>
          <w:lang w:eastAsia="fr-FR"/>
        </w:rPr>
        <mc:AlternateContent>
          <mc:Choice Requires="wps">
            <w:drawing>
              <wp:anchor distT="0" distB="0" distL="114300" distR="114300" simplePos="0" relativeHeight="251749376" behindDoc="0" locked="0" layoutInCell="1" allowOverlap="1" wp14:anchorId="2149FF09" wp14:editId="1BBC612F">
                <wp:simplePos x="0" y="0"/>
                <wp:positionH relativeFrom="column">
                  <wp:posOffset>111125</wp:posOffset>
                </wp:positionH>
                <wp:positionV relativeFrom="paragraph">
                  <wp:posOffset>-33655</wp:posOffset>
                </wp:positionV>
                <wp:extent cx="387350" cy="387350"/>
                <wp:effectExtent l="0" t="0" r="0" b="0"/>
                <wp:wrapNone/>
                <wp:docPr id="60" name="Ellipse 7">
                  <a:extLst xmlns:a="http://schemas.openxmlformats.org/drawingml/2006/main">
                    <a:ext uri="{FF2B5EF4-FFF2-40B4-BE49-F238E27FC236}">
                      <a16:creationId xmlns:a16="http://schemas.microsoft.com/office/drawing/2014/main" id="{2B1963AD-383B-46CC-8E38-7EB5241F7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7350" cy="387350"/>
                        </a:xfrm>
                        <a:prstGeom prst="ellipse">
                          <a:avLst/>
                        </a:prstGeom>
                        <a:solidFill>
                          <a:srgbClr val="0C419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FCB7F01" id="Ellipse 7" o:spid="_x0000_s1026" style="position:absolute;margin-left:8.75pt;margin-top:-2.65pt;width:30.5pt;height:3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" fillcolor="#0c419a" stroked="f" strokeweight="2pt">
                <v:path arrowok="t"/>
                <o:lock v:ext="edit" aspectratio="t"/>
              </v:oval>
            </w:pict>
          </mc:Fallback>
        </mc:AlternateContent>
      </w:r>
      <w:r w:rsidRPr="00CE1417">
        <w:rPr>
          <w:rFonts w:ascii="Times New Roman" w:hAnsi="Times New Roman" w:cs="Times New Roman"/>
          <w:noProof/>
          <w:lang w:eastAsia="fr-FR"/>
        </w:rPr>
        <w:drawing>
          <wp:anchor distT="0" distB="0" distL="114300" distR="114300" simplePos="0" relativeHeight="251750400" behindDoc="0" locked="0" layoutInCell="1" allowOverlap="1" wp14:anchorId="0B67D88D" wp14:editId="271CECFD">
            <wp:simplePos x="0" y="0"/>
            <wp:positionH relativeFrom="column">
              <wp:posOffset>153093</wp:posOffset>
            </wp:positionH>
            <wp:positionV relativeFrom="paragraph">
              <wp:posOffset>7620</wp:posOffset>
            </wp:positionV>
            <wp:extent cx="276860" cy="276860"/>
            <wp:effectExtent l="0" t="0" r="0" b="8890"/>
            <wp:wrapNone/>
            <wp:docPr id="61" name="Graphique 24" descr="Presse-papiers vérifié contour">
              <a:extLst xmlns:a="http://schemas.openxmlformats.org/drawingml/2006/main">
                <a:ext uri="{FF2B5EF4-FFF2-40B4-BE49-F238E27FC236}">
                  <a16:creationId xmlns:a16="http://schemas.microsoft.com/office/drawing/2014/main" id="{1A414AF8-55FE-47B5-ADBC-757411B4E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24" descr="Presse-papiers vérifié contour">
                      <a:extLst>
                        <a:ext uri="{FF2B5EF4-FFF2-40B4-BE49-F238E27FC236}">
                          <a16:creationId xmlns:a16="http://schemas.microsoft.com/office/drawing/2014/main" id="{1A414AF8-55FE-47B5-ADBC-757411B4ED47}"/>
                        </a:ext>
                      </a:extLst>
                    </pic:cNvPr>
                    <pic:cNvPicPr>
                      <a:picLocks noChangeAspect="1"/>
                    </pic:cNvPicPr>
                  </pic:nvPicPr>
                  <pic:blipFill>
                    <a:blip r:embed="rId8">
                      <a:extLs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2"/>
                        </a:ext>
                      </a:extLst>
                    </a:blip>
                    <a:stretch>
                      <a:fillRect/>
                    </a:stretch>
                  </pic:blipFill>
                  <pic:spPr>
                    <a:xfrm>
                      <a:off x="0" y="0"/>
                      <a:ext cx="276860" cy="276860"/>
                    </a:xfrm>
                    <a:prstGeom prst="rect">
                      <a:avLst/>
                    </a:prstGeom>
                  </pic:spPr>
                </pic:pic>
              </a:graphicData>
            </a:graphic>
            <wp14:sizeRelH relativeFrom="margin">
              <wp14:pctWidth>0</wp14:pctWidth>
            </wp14:sizeRelH>
            <wp14:sizeRelV relativeFrom="margin">
              <wp14:pctHeight>0</wp14:pctHeight>
            </wp14:sizeRelV>
          </wp:anchor>
        </w:drawing>
      </w:r>
      <w:r w:rsidR="00F165FD" w:rsidRPr="006D0EDF">
        <w:rPr>
          <w:rFonts w:ascii="Times New Roman" w:hAnsi="Times New Roman" w:cs="Times New Roman"/>
          <w:b/>
          <w:color w:val="0070C0"/>
          <w:sz w:val="24"/>
          <w:szCs w:val="24"/>
        </w:rPr>
        <w:t>En pratique :</w:t>
      </w:r>
      <w:r w:rsidR="00240D93" w:rsidRPr="006D0EDF">
        <w:rPr>
          <w:rFonts w:ascii="Times New Roman" w:hAnsi="Times New Roman" w:cs="Times New Roman"/>
          <w:b/>
          <w:color w:val="0070C0"/>
          <w:sz w:val="24"/>
          <w:szCs w:val="24"/>
        </w:rPr>
        <w:t xml:space="preserve"> </w:t>
      </w:r>
      <w:r w:rsidR="00951F74" w:rsidRPr="006D0EDF">
        <w:rPr>
          <w:rFonts w:ascii="Times New Roman" w:hAnsi="Times New Roman" w:cs="Times New Roman"/>
          <w:b/>
          <w:color w:val="0070C0"/>
          <w:sz w:val="24"/>
          <w:szCs w:val="24"/>
        </w:rPr>
        <w:t>le masseur-kinésithérapeute transmet à la caisse les pièces</w:t>
      </w:r>
      <w:r w:rsidR="00240D93" w:rsidRPr="00CE1417">
        <w:rPr>
          <w:rFonts w:ascii="Times New Roman" w:hAnsi="Times New Roman" w:cs="Times New Roman"/>
          <w:b/>
          <w:color w:val="0070C0"/>
          <w:sz w:val="24"/>
          <w:szCs w:val="24"/>
        </w:rPr>
        <w:t xml:space="preserve">                             </w:t>
      </w:r>
      <w:r w:rsidR="00951F74" w:rsidRPr="00CE1417">
        <w:rPr>
          <w:rFonts w:ascii="Times New Roman" w:hAnsi="Times New Roman" w:cs="Times New Roman"/>
          <w:b/>
          <w:color w:val="0070C0"/>
          <w:sz w:val="24"/>
          <w:szCs w:val="24"/>
        </w:rPr>
        <w:t xml:space="preserve"> </w:t>
      </w:r>
      <w:r w:rsidR="00240D93" w:rsidRPr="00CE1417">
        <w:rPr>
          <w:rFonts w:ascii="Times New Roman" w:hAnsi="Times New Roman" w:cs="Times New Roman"/>
          <w:b/>
          <w:color w:val="0070C0"/>
          <w:sz w:val="24"/>
          <w:szCs w:val="24"/>
        </w:rPr>
        <w:t xml:space="preserve">          </w:t>
      </w:r>
      <w:r w:rsidR="00951F74" w:rsidRPr="00CE1417">
        <w:rPr>
          <w:rFonts w:ascii="Times New Roman" w:hAnsi="Times New Roman" w:cs="Times New Roman"/>
          <w:b/>
          <w:color w:val="0070C0"/>
          <w:sz w:val="24"/>
          <w:szCs w:val="24"/>
        </w:rPr>
        <w:t xml:space="preserve">justificatives correspondantes </w:t>
      </w:r>
    </w:p>
    <w:p w14:paraId="3BB0BE46" w14:textId="082F5514" w:rsidR="00951F74" w:rsidRPr="00CE1417" w:rsidRDefault="00951F74" w:rsidP="00951F74">
      <w:pPr>
        <w:pStyle w:val="Default"/>
        <w:rPr>
          <w:rFonts w:ascii="Times New Roman" w:hAnsi="Times New Roman" w:cs="Times New Roman"/>
          <w:sz w:val="22"/>
          <w:szCs w:val="22"/>
        </w:rPr>
      </w:pPr>
    </w:p>
    <w:p w14:paraId="06805FD2" w14:textId="0CC95560" w:rsidR="00951F74" w:rsidRPr="006D0EDF" w:rsidRDefault="00951F74" w:rsidP="00240D93">
      <w:pPr>
        <w:pStyle w:val="Default"/>
        <w:numPr>
          <w:ilvl w:val="0"/>
          <w:numId w:val="29"/>
        </w:numPr>
        <w:ind w:left="284" w:hanging="284"/>
        <w:rPr>
          <w:rFonts w:ascii="Times New Roman" w:hAnsi="Times New Roman" w:cs="Times New Roman"/>
          <w:b/>
          <w:sz w:val="22"/>
          <w:szCs w:val="22"/>
        </w:rPr>
      </w:pPr>
      <w:r w:rsidRPr="006D0EDF">
        <w:rPr>
          <w:rFonts w:ascii="Times New Roman" w:hAnsi="Times New Roman" w:cs="Times New Roman"/>
          <w:b/>
          <w:color w:val="1F497D" w:themeColor="text2"/>
          <w:sz w:val="22"/>
          <w:szCs w:val="22"/>
        </w:rPr>
        <w:t xml:space="preserve">Situation médicale grave du conjoint/enfant/ ascendant direct </w:t>
      </w:r>
    </w:p>
    <w:p w14:paraId="05E8AD58" w14:textId="68EF17D0" w:rsidR="00951F74" w:rsidRPr="006D0EDF" w:rsidRDefault="00951F74" w:rsidP="00951F74">
      <w:pPr>
        <w:pStyle w:val="Default"/>
        <w:rPr>
          <w:rFonts w:ascii="Times New Roman" w:hAnsi="Times New Roman" w:cs="Times New Roman"/>
          <w:sz w:val="22"/>
          <w:szCs w:val="22"/>
        </w:rPr>
      </w:pPr>
    </w:p>
    <w:p w14:paraId="4A4EC955" w14:textId="7ABB1F8F" w:rsidR="00951F74" w:rsidRPr="006D0EDF" w:rsidRDefault="00951F74" w:rsidP="00EE67B2">
      <w:pPr>
        <w:pStyle w:val="Default"/>
        <w:numPr>
          <w:ilvl w:val="2"/>
          <w:numId w:val="15"/>
        </w:numPr>
        <w:ind w:left="709" w:hanging="425"/>
        <w:rPr>
          <w:rFonts w:ascii="Times New Roman" w:hAnsi="Times New Roman" w:cs="Times New Roman"/>
          <w:sz w:val="22"/>
          <w:szCs w:val="22"/>
        </w:rPr>
      </w:pPr>
      <w:r w:rsidRPr="006D0EDF">
        <w:rPr>
          <w:rFonts w:ascii="Times New Roman" w:hAnsi="Times New Roman" w:cs="Times New Roman"/>
          <w:b/>
          <w:bCs/>
          <w:sz w:val="22"/>
          <w:szCs w:val="22"/>
        </w:rPr>
        <w:t xml:space="preserve">Procédure: </w:t>
      </w:r>
      <w:r w:rsidRPr="006D0EDF">
        <w:rPr>
          <w:rFonts w:ascii="Times New Roman" w:hAnsi="Times New Roman" w:cs="Times New Roman"/>
          <w:sz w:val="22"/>
          <w:szCs w:val="22"/>
        </w:rPr>
        <w:t>Adresser sous pli cacheté un certificat médical circonstancié</w:t>
      </w:r>
      <w:r w:rsidR="008D7127" w:rsidRPr="006D0EDF">
        <w:rPr>
          <w:rFonts w:ascii="Times New Roman" w:hAnsi="Times New Roman" w:cs="Times New Roman"/>
          <w:sz w:val="22"/>
          <w:szCs w:val="22"/>
        </w:rPr>
        <w:t>, accompagné d’un justificatif de filiation.</w:t>
      </w:r>
    </w:p>
    <w:p w14:paraId="3C0D52D7" w14:textId="0310D776" w:rsidR="00240D93" w:rsidRPr="006D0EDF" w:rsidRDefault="00240D93" w:rsidP="00951F74">
      <w:pPr>
        <w:pStyle w:val="Default"/>
        <w:rPr>
          <w:rFonts w:ascii="Times New Roman" w:hAnsi="Times New Roman" w:cs="Times New Roman"/>
          <w:sz w:val="22"/>
          <w:szCs w:val="22"/>
        </w:rPr>
      </w:pPr>
    </w:p>
    <w:p w14:paraId="7D8B8961" w14:textId="08EE0085" w:rsidR="00951F74" w:rsidRPr="006D0EDF" w:rsidRDefault="00951F74" w:rsidP="00951F74">
      <w:pPr>
        <w:pStyle w:val="Default"/>
        <w:rPr>
          <w:rFonts w:ascii="Times New Roman" w:hAnsi="Times New Roman" w:cs="Times New Roman"/>
          <w:b/>
          <w:bCs/>
          <w:sz w:val="22"/>
          <w:szCs w:val="22"/>
        </w:rPr>
      </w:pPr>
    </w:p>
    <w:p w14:paraId="2814FF88" w14:textId="2AEA3230" w:rsidR="00951F74" w:rsidRPr="006D0EDF" w:rsidRDefault="00951F74" w:rsidP="00240D93">
      <w:pPr>
        <w:pStyle w:val="Default"/>
        <w:numPr>
          <w:ilvl w:val="0"/>
          <w:numId w:val="29"/>
        </w:numPr>
        <w:ind w:left="284" w:hanging="284"/>
        <w:rPr>
          <w:rFonts w:ascii="Times New Roman" w:hAnsi="Times New Roman" w:cs="Times New Roman"/>
          <w:b/>
          <w:color w:val="1F497D" w:themeColor="text2"/>
          <w:sz w:val="22"/>
          <w:szCs w:val="22"/>
        </w:rPr>
      </w:pPr>
      <w:r w:rsidRPr="006D0EDF">
        <w:rPr>
          <w:rFonts w:ascii="Times New Roman" w:hAnsi="Times New Roman" w:cs="Times New Roman"/>
          <w:b/>
          <w:color w:val="1F497D" w:themeColor="text2"/>
          <w:sz w:val="22"/>
          <w:szCs w:val="22"/>
        </w:rPr>
        <w:t xml:space="preserve">Mutation professionnelle du conjoint : </w:t>
      </w:r>
    </w:p>
    <w:p w14:paraId="6E9476AF" w14:textId="77777777" w:rsidR="00980DBC" w:rsidRPr="006D0EDF" w:rsidRDefault="00980DBC" w:rsidP="00980DBC">
      <w:pPr>
        <w:pStyle w:val="Default"/>
        <w:rPr>
          <w:rFonts w:ascii="Times New Roman" w:hAnsi="Times New Roman" w:cs="Times New Roman"/>
          <w:sz w:val="22"/>
          <w:szCs w:val="22"/>
          <w:highlight w:val="yellow"/>
        </w:rPr>
      </w:pPr>
    </w:p>
    <w:p w14:paraId="3BE8CF36" w14:textId="0C3AB7B9" w:rsidR="00980DBC" w:rsidRPr="006D0EDF" w:rsidRDefault="00980DBC" w:rsidP="00CE1417">
      <w:pPr>
        <w:pStyle w:val="Default"/>
        <w:jc w:val="both"/>
        <w:rPr>
          <w:rFonts w:ascii="Times New Roman" w:hAnsi="Times New Roman" w:cs="Times New Roman"/>
          <w:sz w:val="22"/>
          <w:szCs w:val="22"/>
        </w:rPr>
      </w:pPr>
      <w:r w:rsidRPr="006D0EDF">
        <w:rPr>
          <w:rFonts w:ascii="Times New Roman" w:hAnsi="Times New Roman" w:cs="Times New Roman"/>
          <w:sz w:val="22"/>
          <w:szCs w:val="22"/>
        </w:rPr>
        <w:t>La mutation du conjoint s’entend comme un changement d’emploi imposé par l’employeur et pas d’un choix personnel.</w:t>
      </w:r>
      <w:r w:rsidR="00E00CC5" w:rsidRPr="006D0EDF">
        <w:rPr>
          <w:rFonts w:ascii="Times New Roman" w:hAnsi="Times New Roman" w:cs="Times New Roman"/>
          <w:sz w:val="22"/>
          <w:szCs w:val="22"/>
        </w:rPr>
        <w:t xml:space="preserve"> </w:t>
      </w:r>
      <w:r w:rsidR="005C25A3" w:rsidRPr="006D0EDF">
        <w:rPr>
          <w:rFonts w:ascii="Times New Roman" w:hAnsi="Times New Roman" w:cs="Times New Roman"/>
          <w:sz w:val="22"/>
          <w:szCs w:val="22"/>
        </w:rPr>
        <w:t>En effet, il doit s’agir d’une mutation imposée suite</w:t>
      </w:r>
      <w:r w:rsidR="00E00CC5" w:rsidRPr="006D0EDF">
        <w:rPr>
          <w:rFonts w:ascii="Times New Roman" w:hAnsi="Times New Roman" w:cs="Times New Roman"/>
          <w:sz w:val="22"/>
          <w:szCs w:val="22"/>
        </w:rPr>
        <w:t xml:space="preserve"> par exemple à </w:t>
      </w:r>
      <w:r w:rsidR="007C6902" w:rsidRPr="006D0EDF">
        <w:rPr>
          <w:rFonts w:ascii="Times New Roman" w:hAnsi="Times New Roman" w:cs="Times New Roman"/>
          <w:sz w:val="22"/>
          <w:szCs w:val="22"/>
        </w:rPr>
        <w:t>la</w:t>
      </w:r>
      <w:r w:rsidR="00E00CC5" w:rsidRPr="006D0EDF">
        <w:rPr>
          <w:rFonts w:ascii="Times New Roman" w:hAnsi="Times New Roman" w:cs="Times New Roman"/>
          <w:sz w:val="22"/>
          <w:szCs w:val="22"/>
        </w:rPr>
        <w:t xml:space="preserve"> restructuration économique d’une entreprise.</w:t>
      </w:r>
    </w:p>
    <w:p w14:paraId="7534E00E" w14:textId="1F66B914" w:rsidR="00B533A2" w:rsidRPr="006D0EDF" w:rsidRDefault="00B533A2" w:rsidP="00B533A2">
      <w:pPr>
        <w:pStyle w:val="Default"/>
        <w:ind w:left="720"/>
        <w:rPr>
          <w:rFonts w:ascii="Times New Roman" w:hAnsi="Times New Roman" w:cs="Times New Roman"/>
          <w:sz w:val="22"/>
          <w:szCs w:val="22"/>
          <w:u w:val="single"/>
        </w:rPr>
      </w:pPr>
    </w:p>
    <w:p w14:paraId="275B5B7B" w14:textId="6BBDD390" w:rsidR="00B533A2" w:rsidRPr="006D0EDF" w:rsidRDefault="00980DBC" w:rsidP="00980DBC">
      <w:pPr>
        <w:pStyle w:val="Default"/>
        <w:rPr>
          <w:rFonts w:ascii="Times New Roman" w:hAnsi="Times New Roman" w:cs="Times New Roman"/>
          <w:sz w:val="22"/>
          <w:szCs w:val="22"/>
        </w:rPr>
      </w:pPr>
      <w:r w:rsidRPr="006D0EDF">
        <w:rPr>
          <w:rFonts w:ascii="Times New Roman" w:hAnsi="Times New Roman" w:cs="Times New Roman"/>
          <w:sz w:val="22"/>
          <w:szCs w:val="22"/>
        </w:rPr>
        <w:t xml:space="preserve">Le conjoint est entendu comme personne liée par un mariage, PACS, ou union libre avec justificatif </w:t>
      </w:r>
    </w:p>
    <w:p w14:paraId="6C6A2E7A" w14:textId="77777777" w:rsidR="00035DC7" w:rsidRPr="006D0EDF" w:rsidRDefault="00035DC7" w:rsidP="00980DBC">
      <w:pPr>
        <w:pStyle w:val="Default"/>
        <w:rPr>
          <w:rFonts w:ascii="Times New Roman" w:hAnsi="Times New Roman" w:cs="Times New Roman"/>
          <w:sz w:val="22"/>
          <w:szCs w:val="22"/>
          <w:highlight w:val="yellow"/>
        </w:rPr>
      </w:pPr>
    </w:p>
    <w:p w14:paraId="0AED11B3" w14:textId="015DC385" w:rsidR="00B533A2" w:rsidRPr="006D0EDF" w:rsidRDefault="00035DC7" w:rsidP="00035DC7">
      <w:pPr>
        <w:pStyle w:val="Default"/>
        <w:numPr>
          <w:ilvl w:val="0"/>
          <w:numId w:val="36"/>
        </w:numPr>
        <w:rPr>
          <w:rFonts w:ascii="Times New Roman" w:hAnsi="Times New Roman" w:cs="Times New Roman"/>
          <w:sz w:val="22"/>
          <w:szCs w:val="22"/>
        </w:rPr>
      </w:pPr>
      <w:r w:rsidRPr="006D0EDF">
        <w:rPr>
          <w:rFonts w:ascii="Times New Roman" w:hAnsi="Times New Roman" w:cs="Times New Roman"/>
          <w:sz w:val="22"/>
          <w:szCs w:val="22"/>
        </w:rPr>
        <w:t>Joindre les justificatifs nécessaires : acte de mariage, contrat de PACS, certificat de vie commune ou de concubinage, justificatif de domicile aux noms des deux personnes concernées…</w:t>
      </w:r>
    </w:p>
    <w:p w14:paraId="6EB1022D" w14:textId="77777777" w:rsidR="00035DC7" w:rsidRPr="006D0EDF" w:rsidRDefault="00035DC7" w:rsidP="00951F74">
      <w:pPr>
        <w:pStyle w:val="Default"/>
        <w:rPr>
          <w:rFonts w:ascii="Times New Roman" w:hAnsi="Times New Roman" w:cs="Times New Roman"/>
          <w:sz w:val="22"/>
          <w:szCs w:val="22"/>
        </w:rPr>
      </w:pPr>
    </w:p>
    <w:p w14:paraId="4734CE95" w14:textId="77777777" w:rsidR="00AC02C3" w:rsidRPr="006D0EDF" w:rsidRDefault="00AC02C3" w:rsidP="00AC02C3">
      <w:pPr>
        <w:pStyle w:val="Default"/>
        <w:jc w:val="both"/>
        <w:rPr>
          <w:rFonts w:ascii="Times New Roman" w:hAnsi="Times New Roman" w:cs="Times New Roman"/>
          <w:sz w:val="22"/>
          <w:szCs w:val="22"/>
        </w:rPr>
      </w:pPr>
    </w:p>
    <w:p w14:paraId="1E876A1D" w14:textId="01A0D390" w:rsidR="00951F74" w:rsidRPr="002E5248" w:rsidRDefault="00AC02C3" w:rsidP="002E5248">
      <w:pPr>
        <w:pStyle w:val="Default"/>
        <w:numPr>
          <w:ilvl w:val="0"/>
          <w:numId w:val="29"/>
        </w:numPr>
        <w:ind w:left="284" w:hanging="284"/>
        <w:jc w:val="both"/>
        <w:rPr>
          <w:rFonts w:ascii="Times New Roman" w:hAnsi="Times New Roman" w:cs="Times New Roman"/>
          <w:sz w:val="22"/>
          <w:szCs w:val="22"/>
        </w:rPr>
      </w:pPr>
      <w:r w:rsidRPr="002E5248">
        <w:rPr>
          <w:rFonts w:ascii="Times New Roman" w:hAnsi="Times New Roman" w:cs="Times New Roman"/>
          <w:b/>
          <w:color w:val="1F497D" w:themeColor="text2"/>
          <w:sz w:val="22"/>
          <w:szCs w:val="22"/>
        </w:rPr>
        <w:t>Changement d’adresse professionnelle liée à une situation juridique personnelle</w:t>
      </w:r>
      <w:r w:rsidR="00A979F6" w:rsidRPr="002E5248">
        <w:rPr>
          <w:rFonts w:ascii="Times New Roman" w:hAnsi="Times New Roman" w:cs="Times New Roman"/>
          <w:b/>
          <w:color w:val="1F497D" w:themeColor="text2"/>
          <w:sz w:val="22"/>
          <w:szCs w:val="22"/>
        </w:rPr>
        <w:t xml:space="preserve"> (PACS, Mariage, divorce) </w:t>
      </w:r>
    </w:p>
    <w:p w14:paraId="36FEB181" w14:textId="11E0F5FC" w:rsidR="00DD6084" w:rsidRPr="006D0EDF" w:rsidRDefault="00951F74" w:rsidP="00035DC7">
      <w:pPr>
        <w:pStyle w:val="Default"/>
        <w:numPr>
          <w:ilvl w:val="0"/>
          <w:numId w:val="35"/>
        </w:numPr>
        <w:rPr>
          <w:rFonts w:ascii="Times New Roman" w:hAnsi="Times New Roman" w:cs="Times New Roman"/>
          <w:sz w:val="22"/>
          <w:szCs w:val="22"/>
        </w:rPr>
      </w:pPr>
      <w:r w:rsidRPr="006D0EDF">
        <w:rPr>
          <w:rFonts w:ascii="Times New Roman" w:hAnsi="Times New Roman" w:cs="Times New Roman"/>
          <w:sz w:val="22"/>
          <w:szCs w:val="22"/>
        </w:rPr>
        <w:t>Pour les PACS, mariages</w:t>
      </w:r>
      <w:r w:rsidR="00035DC7" w:rsidRPr="006D0EDF">
        <w:rPr>
          <w:rFonts w:ascii="Times New Roman" w:hAnsi="Times New Roman" w:cs="Times New Roman"/>
          <w:sz w:val="22"/>
          <w:szCs w:val="22"/>
        </w:rPr>
        <w:t xml:space="preserve">, divorce, </w:t>
      </w:r>
      <w:r w:rsidRPr="006D0EDF">
        <w:rPr>
          <w:rFonts w:ascii="Times New Roman" w:hAnsi="Times New Roman" w:cs="Times New Roman"/>
          <w:sz w:val="22"/>
          <w:szCs w:val="22"/>
        </w:rPr>
        <w:t>… des documents justificatifs seront réclamés aux MK, notamment un justificatif de domicile aux nom</w:t>
      </w:r>
      <w:r w:rsidR="00035DC7" w:rsidRPr="006D0EDF">
        <w:rPr>
          <w:rFonts w:ascii="Times New Roman" w:hAnsi="Times New Roman" w:cs="Times New Roman"/>
          <w:sz w:val="22"/>
          <w:szCs w:val="22"/>
        </w:rPr>
        <w:t>s des deux personnes concerné</w:t>
      </w:r>
      <w:r w:rsidR="00140296" w:rsidRPr="006D0EDF">
        <w:rPr>
          <w:rFonts w:ascii="Times New Roman" w:hAnsi="Times New Roman" w:cs="Times New Roman"/>
          <w:sz w:val="22"/>
          <w:szCs w:val="22"/>
        </w:rPr>
        <w:t xml:space="preserve">es, acte de mariage, de </w:t>
      </w:r>
      <w:r w:rsidR="007C6902" w:rsidRPr="006D0EDF">
        <w:rPr>
          <w:rFonts w:ascii="Times New Roman" w:hAnsi="Times New Roman" w:cs="Times New Roman"/>
          <w:sz w:val="22"/>
          <w:szCs w:val="22"/>
        </w:rPr>
        <w:t>divorce, etc.</w:t>
      </w:r>
    </w:p>
    <w:p w14:paraId="0F29BF2D" w14:textId="741451F7" w:rsidR="00F165FD" w:rsidRPr="006D0EDF" w:rsidRDefault="00F165FD" w:rsidP="00CE1417">
      <w:pPr>
        <w:pStyle w:val="Default"/>
        <w:ind w:left="720"/>
        <w:rPr>
          <w:rFonts w:ascii="Times New Roman" w:hAnsi="Times New Roman" w:cs="Times New Roman"/>
          <w:sz w:val="22"/>
          <w:szCs w:val="22"/>
        </w:rPr>
      </w:pPr>
    </w:p>
    <w:p w14:paraId="16157874" w14:textId="302F62C9" w:rsidR="00140296" w:rsidRDefault="00140296" w:rsidP="000D3803">
      <w:pPr>
        <w:spacing w:after="160"/>
        <w:jc w:val="both"/>
        <w:rPr>
          <w:rFonts w:ascii="Times New Roman" w:hAnsi="Times New Roman" w:cs="Times New Roman"/>
        </w:rPr>
      </w:pPr>
    </w:p>
    <w:p w14:paraId="24ED8107" w14:textId="77777777" w:rsidR="003332B7" w:rsidRPr="006D0EDF" w:rsidRDefault="003332B7" w:rsidP="000D3803">
      <w:pPr>
        <w:spacing w:after="160"/>
        <w:jc w:val="both"/>
        <w:rPr>
          <w:rFonts w:ascii="Times New Roman" w:hAnsi="Times New Roman" w:cs="Times New Roman"/>
        </w:rPr>
      </w:pPr>
    </w:p>
    <w:p w14:paraId="3A114456" w14:textId="3E996BC4" w:rsidR="000D3803" w:rsidRPr="006D0EDF" w:rsidRDefault="002B300A" w:rsidP="002B300A">
      <w:pPr>
        <w:pStyle w:val="Paragraphedeliste"/>
        <w:rPr>
          <w:rFonts w:ascii="Times New Roman" w:hAnsi="Times New Roman" w:cs="Times New Roman"/>
          <w:b/>
          <w:color w:val="0070C0"/>
          <w:sz w:val="24"/>
          <w:szCs w:val="24"/>
        </w:rPr>
      </w:pPr>
      <w:r w:rsidRPr="006D0EDF">
        <w:rPr>
          <w:rFonts w:ascii="Times New Roman" w:hAnsi="Times New Roman" w:cs="Times New Roman"/>
          <w:b/>
          <w:color w:val="0070C0"/>
          <w:sz w:val="24"/>
          <w:szCs w:val="24"/>
        </w:rPr>
        <w:lastRenderedPageBreak/>
        <w:t xml:space="preserve">3.2. </w:t>
      </w:r>
      <w:r w:rsidR="000D3803" w:rsidRPr="006D0EDF">
        <w:rPr>
          <w:rFonts w:ascii="Times New Roman" w:hAnsi="Times New Roman" w:cs="Times New Roman"/>
          <w:b/>
          <w:color w:val="0070C0"/>
          <w:sz w:val="24"/>
          <w:szCs w:val="24"/>
        </w:rPr>
        <w:t xml:space="preserve">Dérogation au principe de régulation liée à une offre insuffisante de soins spécifiques </w:t>
      </w:r>
    </w:p>
    <w:p w14:paraId="0DFBE54D" w14:textId="4E569501" w:rsidR="00B533A2" w:rsidRPr="006D0EDF" w:rsidRDefault="00B533A2"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b/>
          <w:i/>
        </w:rPr>
      </w:pPr>
      <w:r w:rsidRPr="006D0EDF">
        <w:rPr>
          <w:rFonts w:ascii="Times New Roman" w:hAnsi="Times New Roman" w:cs="Times New Roman"/>
          <w:b/>
          <w:i/>
        </w:rPr>
        <w:t>Rappel des dispositions conventionnelles</w:t>
      </w:r>
      <w:r w:rsidR="001A0E22" w:rsidRPr="006D0EDF">
        <w:rPr>
          <w:rFonts w:ascii="Times New Roman" w:hAnsi="Times New Roman" w:cs="Times New Roman"/>
          <w:b/>
          <w:i/>
        </w:rPr>
        <w:t xml:space="preserve"> (art. 1.2.3. B du titre I)</w:t>
      </w:r>
      <w:r w:rsidRPr="006D0EDF">
        <w:rPr>
          <w:rFonts w:ascii="Times New Roman" w:hAnsi="Times New Roman" w:cs="Times New Roman"/>
          <w:b/>
          <w:i/>
        </w:rPr>
        <w:t xml:space="preserve"> : </w:t>
      </w:r>
    </w:p>
    <w:p w14:paraId="43775AFA" w14:textId="11F33F6B" w:rsidR="000D3803" w:rsidRPr="006D0EDF" w:rsidRDefault="000D3803" w:rsidP="002B300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rPr>
      </w:pPr>
      <w:r w:rsidRPr="006D0EDF">
        <w:rPr>
          <w:rFonts w:ascii="Times New Roman" w:hAnsi="Times New Roman" w:cs="Times New Roman"/>
          <w:i/>
        </w:rPr>
        <w:t>Le conventionnement peut aussi être accordé à titre exceptionnel, en l’absence de départ préalable d’un confrère conventionné dans la zone</w:t>
      </w:r>
      <w:r w:rsidR="00807A95" w:rsidRPr="006D0EDF">
        <w:rPr>
          <w:rFonts w:ascii="Times New Roman" w:hAnsi="Times New Roman" w:cs="Times New Roman"/>
          <w:i/>
        </w:rPr>
        <w:t xml:space="preserve"> </w:t>
      </w:r>
      <w:r w:rsidRPr="006D0EDF">
        <w:rPr>
          <w:rFonts w:ascii="Times New Roman" w:hAnsi="Times New Roman" w:cs="Times New Roman"/>
          <w:i/>
        </w:rPr>
        <w:t>non prioritaire, à un masseur kinésithérapeute qui justifie d’une des activités spécifiques suivantes :</w:t>
      </w:r>
    </w:p>
    <w:p w14:paraId="54EA0A73" w14:textId="61ED8EF9" w:rsidR="000D3803" w:rsidRPr="006D0EDF" w:rsidRDefault="000D3803" w:rsidP="002B300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rPr>
      </w:pPr>
      <w:r w:rsidRPr="006D0EDF">
        <w:rPr>
          <w:rFonts w:ascii="Times New Roman" w:hAnsi="Times New Roman" w:cs="Times New Roman"/>
          <w:i/>
        </w:rPr>
        <w:t>-</w:t>
      </w:r>
      <w:r w:rsidRPr="006D0EDF">
        <w:rPr>
          <w:rFonts w:ascii="Times New Roman" w:hAnsi="Times New Roman" w:cs="Times New Roman"/>
          <w:i/>
        </w:rPr>
        <w:tab/>
        <w:t>la réhabilitation respiratoire ;</w:t>
      </w:r>
    </w:p>
    <w:p w14:paraId="319FD19E" w14:textId="128B22D0" w:rsidR="000D3803" w:rsidRPr="006D0EDF" w:rsidRDefault="000D3803" w:rsidP="002B300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rPr>
      </w:pPr>
      <w:r w:rsidRPr="006D0EDF">
        <w:rPr>
          <w:rFonts w:ascii="Times New Roman" w:hAnsi="Times New Roman" w:cs="Times New Roman"/>
          <w:i/>
        </w:rPr>
        <w:t>-</w:t>
      </w:r>
      <w:r w:rsidRPr="006D0EDF">
        <w:rPr>
          <w:rFonts w:ascii="Times New Roman" w:hAnsi="Times New Roman" w:cs="Times New Roman"/>
          <w:i/>
        </w:rPr>
        <w:tab/>
        <w:t xml:space="preserve">la kinésithérapie périnéosphinctérienne ; </w:t>
      </w:r>
    </w:p>
    <w:p w14:paraId="5B396D31" w14:textId="7EF17526" w:rsidR="000D3803" w:rsidRPr="006D0EDF" w:rsidRDefault="000D3803" w:rsidP="002B300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rPr>
      </w:pPr>
      <w:r w:rsidRPr="006D0EDF">
        <w:rPr>
          <w:rFonts w:ascii="Times New Roman" w:hAnsi="Times New Roman" w:cs="Times New Roman"/>
          <w:i/>
        </w:rPr>
        <w:t>-</w:t>
      </w:r>
      <w:r w:rsidRPr="006D0EDF">
        <w:rPr>
          <w:rFonts w:ascii="Times New Roman" w:hAnsi="Times New Roman" w:cs="Times New Roman"/>
          <w:i/>
        </w:rPr>
        <w:tab/>
        <w:t>la rééducation vestibulaire ;</w:t>
      </w:r>
    </w:p>
    <w:p w14:paraId="451EE5FD" w14:textId="7321C741" w:rsidR="000D3803" w:rsidRPr="006D0EDF" w:rsidRDefault="000D3803" w:rsidP="002B300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rPr>
      </w:pPr>
      <w:r w:rsidRPr="006D0EDF">
        <w:rPr>
          <w:rFonts w:ascii="Times New Roman" w:hAnsi="Times New Roman" w:cs="Times New Roman"/>
          <w:i/>
        </w:rPr>
        <w:t>-</w:t>
      </w:r>
      <w:r w:rsidRPr="006D0EDF">
        <w:rPr>
          <w:rFonts w:ascii="Times New Roman" w:hAnsi="Times New Roman" w:cs="Times New Roman"/>
          <w:i/>
        </w:rPr>
        <w:tab/>
        <w:t>la kinésithérapie pédiatrique ;</w:t>
      </w:r>
    </w:p>
    <w:p w14:paraId="4D69F80C" w14:textId="38338872" w:rsidR="000D3803" w:rsidRPr="006D0EDF" w:rsidRDefault="000D3803" w:rsidP="002B300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rPr>
      </w:pPr>
      <w:r w:rsidRPr="006D0EDF">
        <w:rPr>
          <w:rFonts w:ascii="Times New Roman" w:hAnsi="Times New Roman" w:cs="Times New Roman"/>
          <w:i/>
        </w:rPr>
        <w:t>-</w:t>
      </w:r>
      <w:r w:rsidRPr="006D0EDF">
        <w:rPr>
          <w:rFonts w:ascii="Times New Roman" w:hAnsi="Times New Roman" w:cs="Times New Roman"/>
          <w:i/>
        </w:rPr>
        <w:tab/>
        <w:t>la rééducation maxillo-faciale.</w:t>
      </w:r>
    </w:p>
    <w:p w14:paraId="540C7F7C" w14:textId="77777777" w:rsidR="00AC02C3" w:rsidRPr="006D0EDF" w:rsidRDefault="000D3803"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6D0EDF">
        <w:rPr>
          <w:rFonts w:ascii="Times New Roman" w:hAnsi="Times New Roman" w:cs="Times New Roman"/>
          <w:i/>
        </w:rPr>
        <w:t xml:space="preserve">Par décision de la CPN prise par un vote à la majorité des deux tiers, d’autres activités pourront être ajoutées à la liste des activités spécifiques permettant une dérogation au principe de régulation. </w:t>
      </w:r>
    </w:p>
    <w:p w14:paraId="6BD2CC58" w14:textId="4A9957AE" w:rsidR="000D3803" w:rsidRPr="006D0EDF" w:rsidRDefault="000D3803" w:rsidP="002B300A">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6D0EDF">
        <w:rPr>
          <w:rFonts w:ascii="Times New Roman" w:hAnsi="Times New Roman" w:cs="Times New Roman"/>
          <w:i/>
        </w:rPr>
        <w:t>Ce conventionnement dérogatoire ne peut être accordé que s’il est avéré que cette offre de soins spécifique est insuffisante dans la zone non prioritaire concernée</w:t>
      </w:r>
    </w:p>
    <w:p w14:paraId="6153FCAA" w14:textId="623CB3A3" w:rsidR="007C6902" w:rsidRPr="006D0EDF" w:rsidRDefault="007C6902" w:rsidP="00807A95">
      <w:pPr>
        <w:spacing w:after="160"/>
        <w:ind w:firstLine="708"/>
        <w:jc w:val="both"/>
        <w:rPr>
          <w:rFonts w:ascii="Times New Roman" w:hAnsi="Times New Roman" w:cs="Times New Roman"/>
          <w:b/>
          <w:color w:val="0070C0"/>
          <w:sz w:val="24"/>
          <w:szCs w:val="24"/>
        </w:rPr>
      </w:pPr>
      <w:r w:rsidRPr="006D0EDF">
        <w:rPr>
          <w:rFonts w:ascii="Times New Roman" w:hAnsi="Times New Roman" w:cs="Times New Roman"/>
          <w:noProof/>
          <w:color w:val="0070C0"/>
          <w:u w:val="single"/>
          <w:lang w:eastAsia="fr-FR"/>
        </w:rPr>
        <w:drawing>
          <wp:anchor distT="0" distB="0" distL="114300" distR="114300" simplePos="0" relativeHeight="251744256" behindDoc="0" locked="0" layoutInCell="1" allowOverlap="1" wp14:anchorId="2429643B" wp14:editId="2E3AB231">
            <wp:simplePos x="0" y="0"/>
            <wp:positionH relativeFrom="column">
              <wp:posOffset>72079</wp:posOffset>
            </wp:positionH>
            <wp:positionV relativeFrom="paragraph">
              <wp:posOffset>230240</wp:posOffset>
            </wp:positionV>
            <wp:extent cx="276860" cy="276860"/>
            <wp:effectExtent l="0" t="0" r="0" b="8890"/>
            <wp:wrapNone/>
            <wp:docPr id="57" name="Graphique 24" descr="Presse-papiers vérifié contour">
              <a:extLst xmlns:a="http://schemas.openxmlformats.org/drawingml/2006/main">
                <a:ext uri="{FF2B5EF4-FFF2-40B4-BE49-F238E27FC236}">
                  <a16:creationId xmlns:a16="http://schemas.microsoft.com/office/drawing/2014/main" id="{1A414AF8-55FE-47B5-ADBC-757411B4E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24" descr="Presse-papiers vérifié contour">
                      <a:extLst>
                        <a:ext uri="{FF2B5EF4-FFF2-40B4-BE49-F238E27FC236}">
                          <a16:creationId xmlns:a16="http://schemas.microsoft.com/office/drawing/2014/main" id="{1A414AF8-55FE-47B5-ADBC-757411B4ED47}"/>
                        </a:ext>
                      </a:extLst>
                    </pic:cNvPr>
                    <pic:cNvPicPr>
                      <a:picLocks noChangeAspect="1"/>
                    </pic:cNvPicPr>
                  </pic:nvPicPr>
                  <pic:blipFill>
                    <a:blip r:embed="rId8">
                      <a:extLs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2"/>
                        </a:ext>
                      </a:extLst>
                    </a:blip>
                    <a:stretch>
                      <a:fillRect/>
                    </a:stretch>
                  </pic:blipFill>
                  <pic:spPr>
                    <a:xfrm>
                      <a:off x="0" y="0"/>
                      <a:ext cx="276860" cy="276860"/>
                    </a:xfrm>
                    <a:prstGeom prst="rect">
                      <a:avLst/>
                    </a:prstGeom>
                  </pic:spPr>
                </pic:pic>
              </a:graphicData>
            </a:graphic>
            <wp14:sizeRelH relativeFrom="margin">
              <wp14:pctWidth>0</wp14:pctWidth>
            </wp14:sizeRelH>
            <wp14:sizeRelV relativeFrom="margin">
              <wp14:pctHeight>0</wp14:pctHeight>
            </wp14:sizeRelV>
          </wp:anchor>
        </w:drawing>
      </w:r>
      <w:r w:rsidRPr="00CE1417">
        <w:rPr>
          <w:rFonts w:ascii="Times New Roman" w:hAnsi="Times New Roman" w:cs="Times New Roman"/>
          <w:noProof/>
          <w:color w:val="0070C0"/>
          <w:u w:val="single"/>
          <w:lang w:eastAsia="fr-FR"/>
        </w:rPr>
        <mc:AlternateContent>
          <mc:Choice Requires="wps">
            <w:drawing>
              <wp:anchor distT="0" distB="0" distL="114300" distR="114300" simplePos="0" relativeHeight="251743232" behindDoc="0" locked="0" layoutInCell="1" allowOverlap="1" wp14:anchorId="3DD2755D" wp14:editId="4200409D">
                <wp:simplePos x="0" y="0"/>
                <wp:positionH relativeFrom="margin">
                  <wp:align>left</wp:align>
                </wp:positionH>
                <wp:positionV relativeFrom="paragraph">
                  <wp:posOffset>198430</wp:posOffset>
                </wp:positionV>
                <wp:extent cx="387350" cy="387350"/>
                <wp:effectExtent l="0" t="0" r="0" b="0"/>
                <wp:wrapNone/>
                <wp:docPr id="56" name="Ellipse 7">
                  <a:extLst xmlns:a="http://schemas.openxmlformats.org/drawingml/2006/main">
                    <a:ext uri="{FF2B5EF4-FFF2-40B4-BE49-F238E27FC236}">
                      <a16:creationId xmlns:a16="http://schemas.microsoft.com/office/drawing/2014/main" id="{2B1963AD-383B-46CC-8E38-7EB5241F7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7350" cy="387350"/>
                        </a:xfrm>
                        <a:prstGeom prst="ellipse">
                          <a:avLst/>
                        </a:prstGeom>
                        <a:solidFill>
                          <a:srgbClr val="0C419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B3ECEB3" id="Ellipse 7" o:spid="_x0000_s1026" style="position:absolute;margin-left:0;margin-top:15.6pt;width:30.5pt;height:30.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" fillcolor="#0c419a" stroked="f" strokeweight="2pt">
                <v:path arrowok="t"/>
                <o:lock v:ext="edit" aspectratio="t"/>
                <w10:wrap anchorx="margin"/>
              </v:oval>
            </w:pict>
          </mc:Fallback>
        </mc:AlternateContent>
      </w:r>
    </w:p>
    <w:p w14:paraId="46979F6F" w14:textId="75F202C1" w:rsidR="00B533A2" w:rsidRDefault="00B533A2" w:rsidP="00807A95">
      <w:pPr>
        <w:spacing w:after="160"/>
        <w:ind w:firstLine="708"/>
        <w:jc w:val="both"/>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 xml:space="preserve">En pratique : </w:t>
      </w:r>
    </w:p>
    <w:p w14:paraId="60608A97" w14:textId="77777777" w:rsidR="002D4E15" w:rsidRPr="002D4E15" w:rsidRDefault="002D4E15" w:rsidP="00807A95">
      <w:pPr>
        <w:spacing w:after="160"/>
        <w:ind w:firstLine="708"/>
        <w:jc w:val="both"/>
        <w:rPr>
          <w:rFonts w:ascii="Times New Roman" w:hAnsi="Times New Roman" w:cs="Times New Roman"/>
          <w:b/>
          <w:color w:val="0070C0"/>
          <w:sz w:val="10"/>
          <w:szCs w:val="24"/>
        </w:rPr>
      </w:pPr>
    </w:p>
    <w:p w14:paraId="7A262B32" w14:textId="6BFA0068" w:rsidR="00DD6084" w:rsidRPr="00CE1417" w:rsidRDefault="00E00CC5" w:rsidP="00CE1417">
      <w:pPr>
        <w:spacing w:after="160"/>
        <w:jc w:val="both"/>
        <w:rPr>
          <w:rFonts w:ascii="Times New Roman" w:hAnsi="Times New Roman" w:cs="Times New Roman"/>
          <w:b/>
        </w:rPr>
      </w:pPr>
      <w:r w:rsidRPr="00CE1417">
        <w:rPr>
          <w:rFonts w:ascii="Times New Roman" w:hAnsi="Times New Roman" w:cs="Times New Roman"/>
          <w:b/>
        </w:rPr>
        <w:t>Appréciation de l’insuffisance d’offre de soins spécifiques dans la zone</w:t>
      </w:r>
      <w:r w:rsidR="00DD6084" w:rsidRPr="006D0EDF">
        <w:rPr>
          <w:rFonts w:ascii="Times New Roman" w:hAnsi="Times New Roman" w:cs="Times New Roman"/>
          <w:b/>
        </w:rPr>
        <w:t>.</w:t>
      </w:r>
    </w:p>
    <w:p w14:paraId="22166EB1" w14:textId="455C6215" w:rsidR="00E00CC5" w:rsidRPr="00CE1417" w:rsidRDefault="00E00CC5" w:rsidP="00CE1417">
      <w:pPr>
        <w:spacing w:after="160"/>
        <w:jc w:val="both"/>
        <w:rPr>
          <w:rFonts w:ascii="Times New Roman" w:hAnsi="Times New Roman" w:cs="Times New Roman"/>
        </w:rPr>
      </w:pPr>
      <w:r w:rsidRPr="00CE1417">
        <w:rPr>
          <w:rFonts w:ascii="Times New Roman" w:hAnsi="Times New Roman" w:cs="Times New Roman"/>
        </w:rPr>
        <w:t xml:space="preserve">Ce conventionnement dérogatoire ne peut être accordé que s’il est avéré que cette offre de soins spécifique est insuffisante dans la zone </w:t>
      </w:r>
      <w:r w:rsidR="00D86FEB">
        <w:rPr>
          <w:rFonts w:ascii="Times New Roman" w:hAnsi="Times New Roman" w:cs="Times New Roman"/>
        </w:rPr>
        <w:t xml:space="preserve">non </w:t>
      </w:r>
      <w:r w:rsidR="004E4BB8">
        <w:rPr>
          <w:rFonts w:ascii="Times New Roman" w:hAnsi="Times New Roman" w:cs="Times New Roman"/>
        </w:rPr>
        <w:t xml:space="preserve">prioritaire </w:t>
      </w:r>
      <w:r w:rsidR="004E4BB8" w:rsidRPr="00CE1417">
        <w:rPr>
          <w:rFonts w:ascii="Times New Roman" w:hAnsi="Times New Roman" w:cs="Times New Roman"/>
        </w:rPr>
        <w:t>concernée</w:t>
      </w:r>
      <w:r w:rsidRPr="00CE1417">
        <w:rPr>
          <w:rFonts w:ascii="Times New Roman" w:hAnsi="Times New Roman" w:cs="Times New Roman"/>
        </w:rPr>
        <w:t xml:space="preserve">. </w:t>
      </w:r>
      <w:r w:rsidRPr="00CE1417">
        <w:rPr>
          <w:rFonts w:ascii="Times New Roman" w:hAnsi="Times New Roman" w:cs="Times New Roman"/>
        </w:rPr>
        <w:cr/>
        <w:t>Lorsque le masseur-kinésithérapeute sollicite une demande de conventionnement dérogatoire à ce titre, c’est à lui d’apporter suffisamment d’éléments aux membres de la commission pour justifier sa demande dérogatoire. Pour cela, il peut apporter des attestations de confrères et/ou d’établissements sur les difficultés d’accès aux soins spécifiques dans la zone, des déclarations de patients indiquant leurs difficultés à trouver un professionnel pour les soins, le délai d’obtention d’un rdv, etc.</w:t>
      </w:r>
      <w:r w:rsidRPr="00CE1417">
        <w:rPr>
          <w:rFonts w:ascii="Times New Roman" w:hAnsi="Times New Roman" w:cs="Times New Roman"/>
        </w:rPr>
        <w:cr/>
        <w:t>Il convient ensuite de se tourner vers l’appréciation locale des acteurs représentés en CPD qui étudieront le dossier. Les membres de la commission pourront en effet rendre un avis au regard de leur appréciation terrain du besoin et de l’offre déjà présente, en appui des données que la caisse pourra fournir, en lien avec le service médical si besoin.</w:t>
      </w:r>
    </w:p>
    <w:p w14:paraId="0B5235EF" w14:textId="77777777" w:rsidR="00E00CC5" w:rsidRPr="006D0EDF" w:rsidRDefault="00E00CC5" w:rsidP="00240D93">
      <w:pPr>
        <w:pStyle w:val="Paragraphedeliste"/>
        <w:spacing w:after="160"/>
        <w:ind w:left="426"/>
        <w:jc w:val="both"/>
        <w:rPr>
          <w:rFonts w:ascii="Times New Roman" w:hAnsi="Times New Roman" w:cs="Times New Roman"/>
          <w:b/>
          <w:color w:val="0070C0"/>
          <w:sz w:val="24"/>
          <w:szCs w:val="24"/>
        </w:rPr>
      </w:pPr>
    </w:p>
    <w:p w14:paraId="1C9E03CE" w14:textId="65435AEA" w:rsidR="00240D93" w:rsidRPr="00CE1417" w:rsidRDefault="00240D93" w:rsidP="00240D93">
      <w:pPr>
        <w:pStyle w:val="Paragraphedeliste"/>
        <w:numPr>
          <w:ilvl w:val="0"/>
          <w:numId w:val="12"/>
        </w:numPr>
        <w:spacing w:after="160"/>
        <w:jc w:val="both"/>
        <w:rPr>
          <w:rFonts w:ascii="Times New Roman" w:hAnsi="Times New Roman" w:cs="Times New Roman"/>
        </w:rPr>
      </w:pPr>
      <w:r w:rsidRPr="00CE1417">
        <w:rPr>
          <w:rFonts w:ascii="Times New Roman" w:hAnsi="Times New Roman" w:cs="Times New Roman"/>
        </w:rPr>
        <w:t xml:space="preserve">Le masseur-kinésithérapeute demandeur doit justifier de sa pratique particulière à hauteur de </w:t>
      </w:r>
      <w:r w:rsidRPr="00CE1417">
        <w:rPr>
          <w:rFonts w:ascii="Times New Roman" w:hAnsi="Times New Roman" w:cs="Times New Roman"/>
          <w:b/>
        </w:rPr>
        <w:t>50% d’actes spécifiques</w:t>
      </w:r>
      <w:r w:rsidR="00EE67B2" w:rsidRPr="00CE1417">
        <w:rPr>
          <w:rFonts w:ascii="Times New Roman" w:hAnsi="Times New Roman" w:cs="Times New Roman"/>
          <w:b/>
        </w:rPr>
        <w:t xml:space="preserve"> </w:t>
      </w:r>
      <w:r w:rsidR="00EE67B2" w:rsidRPr="00CE1417">
        <w:rPr>
          <w:rFonts w:ascii="Times New Roman" w:hAnsi="Times New Roman" w:cs="Times New Roman"/>
        </w:rPr>
        <w:t>(en nombre d’actes)</w:t>
      </w:r>
      <w:r w:rsidRPr="00CE1417">
        <w:rPr>
          <w:rFonts w:ascii="Times New Roman" w:hAnsi="Times New Roman" w:cs="Times New Roman"/>
        </w:rPr>
        <w:t xml:space="preserve"> réalisés pendant les trois années précédant sa demande de conventionnement. </w:t>
      </w:r>
    </w:p>
    <w:p w14:paraId="7504B0CD" w14:textId="07B20B96" w:rsidR="00240D93" w:rsidRPr="006D0EDF" w:rsidRDefault="00240D93" w:rsidP="00240D93">
      <w:pPr>
        <w:pStyle w:val="Paragraphedeliste"/>
        <w:numPr>
          <w:ilvl w:val="0"/>
          <w:numId w:val="12"/>
        </w:numPr>
        <w:spacing w:after="160"/>
        <w:jc w:val="both"/>
        <w:rPr>
          <w:rFonts w:ascii="Times New Roman" w:hAnsi="Times New Roman" w:cs="Times New Roman"/>
        </w:rPr>
      </w:pPr>
      <w:r w:rsidRPr="00CE1417">
        <w:rPr>
          <w:rFonts w:ascii="Times New Roman" w:hAnsi="Times New Roman" w:cs="Times New Roman"/>
        </w:rPr>
        <w:t xml:space="preserve">Si le professionnel ne peut pas justifier de sa pratique à hauteur de 50% d’actes spécifiques, en </w:t>
      </w:r>
      <w:r w:rsidRPr="00EA34AD">
        <w:rPr>
          <w:rFonts w:ascii="Times New Roman" w:hAnsi="Times New Roman" w:cs="Times New Roman"/>
        </w:rPr>
        <w:t xml:space="preserve">raison notamment de son statut de </w:t>
      </w:r>
      <w:r w:rsidR="004E4BB8" w:rsidRPr="00EA34AD">
        <w:rPr>
          <w:rFonts w:ascii="Times New Roman" w:hAnsi="Times New Roman" w:cs="Times New Roman"/>
        </w:rPr>
        <w:t xml:space="preserve">titulaire, </w:t>
      </w:r>
      <w:r w:rsidRPr="00EA34AD">
        <w:rPr>
          <w:rFonts w:ascii="Times New Roman" w:hAnsi="Times New Roman" w:cs="Times New Roman"/>
          <w:b/>
        </w:rPr>
        <w:t>remplaçant ou de salarié, ou encore de jeune diplômé</w:t>
      </w:r>
      <w:r w:rsidR="00D40F98" w:rsidRPr="00EA34AD">
        <w:rPr>
          <w:rFonts w:ascii="Times New Roman" w:hAnsi="Times New Roman" w:cs="Times New Roman"/>
          <w:b/>
        </w:rPr>
        <w:t xml:space="preserve"> (moins de </w:t>
      </w:r>
      <w:r w:rsidR="005F1EF4" w:rsidRPr="00EA34AD">
        <w:rPr>
          <w:rFonts w:ascii="Times New Roman" w:hAnsi="Times New Roman" w:cs="Times New Roman"/>
          <w:b/>
        </w:rPr>
        <w:t>3</w:t>
      </w:r>
      <w:r w:rsidR="00D40F98" w:rsidRPr="00EA34AD">
        <w:rPr>
          <w:rFonts w:ascii="Times New Roman" w:hAnsi="Times New Roman" w:cs="Times New Roman"/>
          <w:b/>
        </w:rPr>
        <w:t xml:space="preserve"> ans)</w:t>
      </w:r>
      <w:r w:rsidRPr="00EA34AD">
        <w:rPr>
          <w:rFonts w:ascii="Times New Roman" w:hAnsi="Times New Roman" w:cs="Times New Roman"/>
          <w:b/>
        </w:rPr>
        <w:t> : il peut</w:t>
      </w:r>
      <w:r w:rsidRPr="006D0EDF">
        <w:rPr>
          <w:rFonts w:ascii="Times New Roman" w:hAnsi="Times New Roman" w:cs="Times New Roman"/>
          <w:b/>
        </w:rPr>
        <w:t xml:space="preserve"> apporter aux membres de la CPD tous les documents apparaissant comme susceptibles d’at</w:t>
      </w:r>
      <w:r w:rsidRPr="00CE1417">
        <w:rPr>
          <w:rFonts w:ascii="Times New Roman" w:hAnsi="Times New Roman" w:cs="Times New Roman"/>
          <w:b/>
        </w:rPr>
        <w:t>tester de sa pratique spécifique</w:t>
      </w:r>
      <w:r w:rsidRPr="00CE1417">
        <w:rPr>
          <w:rFonts w:ascii="Times New Roman" w:hAnsi="Times New Roman" w:cs="Times New Roman"/>
        </w:rPr>
        <w:t xml:space="preserve"> (exemples : attestation de son employeur, diplômes complémentaires, attestations de stage,</w:t>
      </w:r>
      <w:r w:rsidR="001910BF" w:rsidRPr="00CE1417">
        <w:rPr>
          <w:rFonts w:ascii="Times New Roman" w:hAnsi="Times New Roman" w:cs="Times New Roman"/>
        </w:rPr>
        <w:t xml:space="preserve"> reconnaissance ordinale de la spécificité d’exercice</w:t>
      </w:r>
      <w:r w:rsidR="001910BF" w:rsidRPr="006D0EDF">
        <w:rPr>
          <w:rFonts w:ascii="Times New Roman" w:hAnsi="Times New Roman" w:cs="Times New Roman"/>
        </w:rPr>
        <w:t>,</w:t>
      </w:r>
      <w:r w:rsidRPr="006D0EDF">
        <w:rPr>
          <w:rFonts w:ascii="Times New Roman" w:hAnsi="Times New Roman" w:cs="Times New Roman"/>
        </w:rPr>
        <w:t xml:space="preserve"> etc.). </w:t>
      </w:r>
    </w:p>
    <w:p w14:paraId="4FFFA6CD" w14:textId="09169C38" w:rsidR="00240D93" w:rsidRPr="00CE1417" w:rsidRDefault="00240D93" w:rsidP="00240D93">
      <w:pPr>
        <w:pStyle w:val="Paragraphedeliste"/>
        <w:numPr>
          <w:ilvl w:val="0"/>
          <w:numId w:val="12"/>
        </w:numPr>
        <w:spacing w:after="160"/>
        <w:jc w:val="both"/>
        <w:rPr>
          <w:rFonts w:ascii="Times New Roman" w:hAnsi="Times New Roman" w:cs="Times New Roman"/>
        </w:rPr>
      </w:pPr>
      <w:r w:rsidRPr="00CE1417">
        <w:rPr>
          <w:rFonts w:ascii="Times New Roman" w:hAnsi="Times New Roman" w:cs="Times New Roman"/>
        </w:rPr>
        <w:t xml:space="preserve">Le masseur-kinésithérapeute s’engage à réaliser, dans le cadre de cet exercice particulier, 50% d’actes correspondant à l’activité spécifique pour laquelle le conventionnement lui a été accordé à titre dérogatoire </w:t>
      </w:r>
      <w:r w:rsidRPr="00CE1417">
        <w:rPr>
          <w:rFonts w:ascii="Times New Roman" w:hAnsi="Times New Roman" w:cs="Times New Roman"/>
          <w:b/>
        </w:rPr>
        <w:t>dans la zone non prioritaire</w:t>
      </w:r>
      <w:r w:rsidRPr="00CE1417">
        <w:rPr>
          <w:rFonts w:ascii="Times New Roman" w:hAnsi="Times New Roman" w:cs="Times New Roman"/>
        </w:rPr>
        <w:t>.</w:t>
      </w:r>
    </w:p>
    <w:p w14:paraId="1DAEE9E8" w14:textId="1BD35CDC" w:rsidR="00240D93" w:rsidRPr="00CE1417" w:rsidRDefault="00240D93" w:rsidP="009E0769">
      <w:pPr>
        <w:pStyle w:val="Paragraphedeliste"/>
        <w:numPr>
          <w:ilvl w:val="0"/>
          <w:numId w:val="12"/>
        </w:numPr>
        <w:spacing w:after="160"/>
        <w:jc w:val="both"/>
        <w:rPr>
          <w:rFonts w:ascii="Times New Roman" w:hAnsi="Times New Roman" w:cs="Times New Roman"/>
        </w:rPr>
      </w:pPr>
      <w:r w:rsidRPr="00CE1417">
        <w:rPr>
          <w:rFonts w:ascii="Times New Roman" w:hAnsi="Times New Roman" w:cs="Times New Roman"/>
        </w:rPr>
        <w:lastRenderedPageBreak/>
        <w:t xml:space="preserve">La caisse procèdera annuellement à l’analyse de l’activité du masseur-kinésithérapeute afin de vérifier le respect de cet engagement. </w:t>
      </w:r>
      <w:r w:rsidR="009E0769" w:rsidRPr="00CE1417">
        <w:rPr>
          <w:rFonts w:ascii="Times New Roman" w:hAnsi="Times New Roman" w:cs="Times New Roman"/>
        </w:rPr>
        <w:t xml:space="preserve">En cas de </w:t>
      </w:r>
      <w:r w:rsidR="00AC02C3" w:rsidRPr="00CE1417">
        <w:rPr>
          <w:rFonts w:ascii="Times New Roman" w:hAnsi="Times New Roman" w:cs="Times New Roman"/>
        </w:rPr>
        <w:t>non-respect</w:t>
      </w:r>
      <w:r w:rsidR="009E0769" w:rsidRPr="00CE1417">
        <w:rPr>
          <w:rFonts w:ascii="Times New Roman" w:hAnsi="Times New Roman" w:cs="Times New Roman"/>
        </w:rPr>
        <w:t xml:space="preserve"> des conditions ayant permis au masseur-kinésithérapeute d’obtenir ce conventionnement dérogatoire, la Caisse a la possibilité de lancer une procédure conventionnelle à l'encontre de ce professionnel au regard de l'article 6.4.1 de la convention nationale.  </w:t>
      </w:r>
    </w:p>
    <w:p w14:paraId="4420AA8F" w14:textId="2DB570BE" w:rsidR="00807A95" w:rsidRDefault="001A0E22" w:rsidP="000D3803">
      <w:pPr>
        <w:spacing w:after="160"/>
        <w:jc w:val="both"/>
        <w:rPr>
          <w:rFonts w:ascii="Times New Roman" w:hAnsi="Times New Roman" w:cs="Times New Roman"/>
          <w:i/>
          <w:sz w:val="20"/>
          <w:szCs w:val="20"/>
        </w:rPr>
      </w:pPr>
      <w:r w:rsidRPr="00CE1417">
        <w:rPr>
          <w:rFonts w:ascii="Times New Roman" w:hAnsi="Times New Roman" w:cs="Times New Roman"/>
          <w:i/>
          <w:sz w:val="20"/>
          <w:szCs w:val="20"/>
        </w:rPr>
        <w:t xml:space="preserve">A noter : La liste des codes actes correspondant aux différentes </w:t>
      </w:r>
      <w:r w:rsidR="001104E7" w:rsidRPr="00CE1417">
        <w:rPr>
          <w:rFonts w:ascii="Times New Roman" w:hAnsi="Times New Roman" w:cs="Times New Roman"/>
          <w:i/>
          <w:sz w:val="20"/>
          <w:szCs w:val="20"/>
        </w:rPr>
        <w:t>activités</w:t>
      </w:r>
      <w:r w:rsidRPr="00CE1417">
        <w:rPr>
          <w:rFonts w:ascii="Times New Roman" w:hAnsi="Times New Roman" w:cs="Times New Roman"/>
          <w:i/>
          <w:sz w:val="20"/>
          <w:szCs w:val="20"/>
        </w:rPr>
        <w:t xml:space="preserve"> spécifiques permettant ce conventionnement dérogatoire sont précisées dans le formulaire de demande de conventionnement annexé à la présente Charte. </w:t>
      </w:r>
    </w:p>
    <w:p w14:paraId="24B2F168" w14:textId="77777777" w:rsidR="00926353" w:rsidRPr="00CE1417" w:rsidRDefault="00926353" w:rsidP="000D3803">
      <w:pPr>
        <w:spacing w:after="160"/>
        <w:jc w:val="both"/>
        <w:rPr>
          <w:rFonts w:ascii="Times New Roman" w:hAnsi="Times New Roman" w:cs="Times New Roman"/>
          <w:i/>
          <w:sz w:val="20"/>
          <w:szCs w:val="20"/>
        </w:rPr>
      </w:pPr>
    </w:p>
    <w:p w14:paraId="4A4DE6C8" w14:textId="1E14DE62" w:rsidR="000D3803" w:rsidRPr="00CE1417" w:rsidRDefault="00475F7D" w:rsidP="002D3CBD">
      <w:pPr>
        <w:pStyle w:val="Paragraphedeliste"/>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3</w:t>
      </w:r>
      <w:r w:rsidR="00B533A2" w:rsidRPr="00CE1417">
        <w:rPr>
          <w:rFonts w:ascii="Times New Roman" w:hAnsi="Times New Roman" w:cs="Times New Roman"/>
          <w:b/>
          <w:color w:val="0070C0"/>
          <w:sz w:val="24"/>
          <w:szCs w:val="24"/>
        </w:rPr>
        <w:t xml:space="preserve">.3. </w:t>
      </w:r>
      <w:r w:rsidR="000D3803" w:rsidRPr="00CE1417">
        <w:rPr>
          <w:rFonts w:ascii="Times New Roman" w:hAnsi="Times New Roman" w:cs="Times New Roman"/>
          <w:b/>
          <w:color w:val="0070C0"/>
          <w:sz w:val="24"/>
          <w:szCs w:val="24"/>
        </w:rPr>
        <w:t>Dérogation au principe de régulation pour risque économique</w:t>
      </w:r>
    </w:p>
    <w:p w14:paraId="4428394E" w14:textId="3C8AB932" w:rsidR="00B533A2" w:rsidRPr="006D0EDF" w:rsidRDefault="00B533A2" w:rsidP="002D3CBD">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b/>
          <w:i/>
        </w:rPr>
      </w:pPr>
      <w:r w:rsidRPr="006D0EDF">
        <w:rPr>
          <w:rFonts w:ascii="Times New Roman" w:hAnsi="Times New Roman" w:cs="Times New Roman"/>
          <w:b/>
          <w:i/>
        </w:rPr>
        <w:t>Rappel des dispositions conventionnelles </w:t>
      </w:r>
      <w:r w:rsidR="001A0E22" w:rsidRPr="006D0EDF">
        <w:rPr>
          <w:rFonts w:ascii="Times New Roman" w:hAnsi="Times New Roman" w:cs="Times New Roman"/>
          <w:b/>
          <w:i/>
        </w:rPr>
        <w:t>(art. 1.2.3. C du titre I)</w:t>
      </w:r>
      <w:r w:rsidRPr="006D0EDF">
        <w:rPr>
          <w:rFonts w:ascii="Times New Roman" w:hAnsi="Times New Roman" w:cs="Times New Roman"/>
          <w:b/>
          <w:i/>
        </w:rPr>
        <w:t>:</w:t>
      </w:r>
    </w:p>
    <w:p w14:paraId="299B52DC" w14:textId="467BB260" w:rsidR="000D3803" w:rsidRPr="006D0EDF" w:rsidRDefault="000D3803" w:rsidP="002D3CBD">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 xml:space="preserve">Le conventionnement peut aussi être accordé à titre exceptionnel, en l’absence de départ préalable d’un confrère conventionné dans la zone non prioritaire, à un masseur kinésithérapeute qui souhaite intégrer une </w:t>
      </w:r>
      <w:r w:rsidRPr="00EA34AD">
        <w:rPr>
          <w:rFonts w:ascii="Times New Roman" w:hAnsi="Times New Roman" w:cs="Times New Roman"/>
          <w:i/>
        </w:rPr>
        <w:t>activité de groupe</w:t>
      </w:r>
      <w:r w:rsidR="005F1EF4" w:rsidRPr="00EA34AD">
        <w:rPr>
          <w:rStyle w:val="Appelnotedebasdep"/>
          <w:rFonts w:ascii="Times New Roman" w:hAnsi="Times New Roman" w:cs="Times New Roman"/>
          <w:i/>
        </w:rPr>
        <w:footnoteReference w:id="1"/>
      </w:r>
      <w:r w:rsidRPr="00EA34AD">
        <w:rPr>
          <w:rFonts w:ascii="Times New Roman" w:hAnsi="Times New Roman" w:cs="Times New Roman"/>
          <w:i/>
        </w:rPr>
        <w:t xml:space="preserve"> dont l’équilibre économique est menacé par le départ d’un associé, d’un collaborateur ou d’un assistant</w:t>
      </w:r>
      <w:r w:rsidRPr="006D0EDF">
        <w:rPr>
          <w:rFonts w:ascii="Times New Roman" w:hAnsi="Times New Roman" w:cs="Times New Roman"/>
          <w:i/>
        </w:rPr>
        <w:t xml:space="preserve"> s’installant dans la même zone. </w:t>
      </w:r>
    </w:p>
    <w:p w14:paraId="46C69159" w14:textId="1844BF06" w:rsidR="000D3803" w:rsidRPr="00CE1417" w:rsidRDefault="000D3803" w:rsidP="002D3CBD">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 xml:space="preserve">Pour bénéficier d’une telle dérogation, le groupe accueillant le demandeur doit avoir mené des recherches pour recruter un associé ou un collaborateur de la zone concernée. Il s’agit d’une obligation de moyen que les membres de l’activité de groupe pourront démontrer par tout moyen. </w:t>
      </w:r>
    </w:p>
    <w:p w14:paraId="4AC2CB7D" w14:textId="0AC32AEE" w:rsidR="000D3803" w:rsidRPr="006D0EDF" w:rsidRDefault="000D3803" w:rsidP="002D3CBD">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 xml:space="preserve">La dérogation ne peut être accordée que si le masseur-kinésithérapeute quittant l’activité de groupe a exercé </w:t>
      </w:r>
      <w:r w:rsidR="006051A9">
        <w:rPr>
          <w:rFonts w:ascii="Times New Roman" w:hAnsi="Times New Roman" w:cs="Times New Roman"/>
          <w:i/>
        </w:rPr>
        <w:t xml:space="preserve">dans son poste </w:t>
      </w:r>
      <w:r w:rsidRPr="00CE1417">
        <w:rPr>
          <w:rFonts w:ascii="Times New Roman" w:hAnsi="Times New Roman" w:cs="Times New Roman"/>
          <w:i/>
        </w:rPr>
        <w:t>pendant au moins trois ans au sein de ce groupe</w:t>
      </w:r>
      <w:r w:rsidRPr="006D0EDF">
        <w:rPr>
          <w:rFonts w:ascii="Times New Roman" w:hAnsi="Times New Roman" w:cs="Times New Roman"/>
          <w:i/>
        </w:rPr>
        <w:t xml:space="preserve">. </w:t>
      </w:r>
    </w:p>
    <w:p w14:paraId="46F5AF94" w14:textId="7A7EA65D" w:rsidR="00B533A2" w:rsidRPr="006D0EDF" w:rsidRDefault="000D3803" w:rsidP="002D3CB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sz w:val="20"/>
          <w:szCs w:val="24"/>
          <w:lang w:eastAsia="fr-FR"/>
        </w:rPr>
      </w:pPr>
      <w:r w:rsidRPr="00CE1417">
        <w:rPr>
          <w:rFonts w:ascii="Times New Roman" w:hAnsi="Times New Roman" w:cs="Times New Roman"/>
          <w:i/>
        </w:rPr>
        <w:t xml:space="preserve">Les membres de l’activité de groupe doivent apporter la preuve par tout moyen que le masseur-kinésithérapeute quittant l’activité de groupe participait de </w:t>
      </w:r>
      <w:r w:rsidRPr="003332B7">
        <w:rPr>
          <w:rFonts w:ascii="Times New Roman" w:hAnsi="Times New Roman" w:cs="Times New Roman"/>
          <w:i/>
        </w:rPr>
        <w:t xml:space="preserve">manière substantielle </w:t>
      </w:r>
      <w:r w:rsidRPr="006D0EDF">
        <w:rPr>
          <w:rFonts w:ascii="Times New Roman" w:hAnsi="Times New Roman" w:cs="Times New Roman"/>
          <w:i/>
        </w:rPr>
        <w:t xml:space="preserve">aux charges du groupe pendant les trois dernières années. </w:t>
      </w:r>
    </w:p>
    <w:p w14:paraId="44B82057" w14:textId="28641118" w:rsidR="00B533A2" w:rsidRPr="00CE1417" w:rsidRDefault="00B533A2" w:rsidP="002D3CBD">
      <w:pPr>
        <w:pBdr>
          <w:top w:val="single" w:sz="4" w:space="1" w:color="auto"/>
          <w:left w:val="single" w:sz="4" w:space="4" w:color="auto"/>
          <w:bottom w:val="single" w:sz="4" w:space="1" w:color="auto"/>
          <w:right w:val="single" w:sz="4" w:space="4" w:color="auto"/>
        </w:pBdr>
        <w:spacing w:after="160"/>
        <w:jc w:val="both"/>
        <w:rPr>
          <w:rFonts w:ascii="Times New Roman" w:hAnsi="Times New Roman" w:cs="Times New Roman"/>
          <w:i/>
        </w:rPr>
      </w:pPr>
      <w:r w:rsidRPr="00CE1417">
        <w:rPr>
          <w:rFonts w:ascii="Times New Roman" w:hAnsi="Times New Roman" w:cs="Times New Roman"/>
          <w:i/>
        </w:rPr>
        <w:t>Ainsi, si ces conditions sont respectées, le cabinet de groupe pourra faire appel à un masseur-kinésithérapeute associé ou collaborateur non conventionné dans la zone jusque-là, pour participer aux charges du groupe.</w:t>
      </w:r>
    </w:p>
    <w:p w14:paraId="5558CE03" w14:textId="796393DE" w:rsidR="002D3CBD" w:rsidRPr="006D0EDF" w:rsidRDefault="009701E9" w:rsidP="002D3CBD">
      <w:pPr>
        <w:pStyle w:val="Paragraphedeliste"/>
        <w:spacing w:after="160"/>
        <w:ind w:left="426"/>
        <w:jc w:val="both"/>
        <w:rPr>
          <w:rFonts w:ascii="Times New Roman" w:hAnsi="Times New Roman" w:cs="Times New Roman"/>
          <w:b/>
          <w:color w:val="0070C0"/>
          <w:sz w:val="24"/>
          <w:szCs w:val="24"/>
        </w:rPr>
      </w:pPr>
      <w:r w:rsidRPr="006D0EDF">
        <w:rPr>
          <w:rFonts w:ascii="Times New Roman" w:hAnsi="Times New Roman" w:cs="Times New Roman"/>
          <w:noProof/>
          <w:lang w:eastAsia="fr-FR"/>
        </w:rPr>
        <w:drawing>
          <wp:anchor distT="0" distB="0" distL="114300" distR="114300" simplePos="0" relativeHeight="251747328" behindDoc="0" locked="0" layoutInCell="1" allowOverlap="1" wp14:anchorId="10940945" wp14:editId="69CD4849">
            <wp:simplePos x="0" y="0"/>
            <wp:positionH relativeFrom="column">
              <wp:posOffset>62172</wp:posOffset>
            </wp:positionH>
            <wp:positionV relativeFrom="paragraph">
              <wp:posOffset>122555</wp:posOffset>
            </wp:positionV>
            <wp:extent cx="276860" cy="276860"/>
            <wp:effectExtent l="0" t="0" r="0" b="8890"/>
            <wp:wrapNone/>
            <wp:docPr id="59" name="Graphique 24" descr="Presse-papiers vérifié contour">
              <a:extLst xmlns:a="http://schemas.openxmlformats.org/drawingml/2006/main">
                <a:ext uri="{FF2B5EF4-FFF2-40B4-BE49-F238E27FC236}">
                  <a16:creationId xmlns:a16="http://schemas.microsoft.com/office/drawing/2014/main" id="{1A414AF8-55FE-47B5-ADBC-757411B4E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24" descr="Presse-papiers vérifié contour">
                      <a:extLst>
                        <a:ext uri="{FF2B5EF4-FFF2-40B4-BE49-F238E27FC236}">
                          <a16:creationId xmlns:a16="http://schemas.microsoft.com/office/drawing/2014/main" id="{1A414AF8-55FE-47B5-ADBC-757411B4ED47}"/>
                        </a:ext>
                      </a:extLst>
                    </pic:cNvPr>
                    <pic:cNvPicPr>
                      <a:picLocks noChangeAspect="1"/>
                    </pic:cNvPicPr>
                  </pic:nvPicPr>
                  <pic:blipFill>
                    <a:blip r:embed="rId8">
                      <a:extLs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2"/>
                        </a:ext>
                      </a:extLst>
                    </a:blip>
                    <a:stretch>
                      <a:fillRect/>
                    </a:stretch>
                  </pic:blipFill>
                  <pic:spPr>
                    <a:xfrm>
                      <a:off x="0" y="0"/>
                      <a:ext cx="276860" cy="276860"/>
                    </a:xfrm>
                    <a:prstGeom prst="rect">
                      <a:avLst/>
                    </a:prstGeom>
                  </pic:spPr>
                </pic:pic>
              </a:graphicData>
            </a:graphic>
            <wp14:sizeRelH relativeFrom="margin">
              <wp14:pctWidth>0</wp14:pctWidth>
            </wp14:sizeRelH>
            <wp14:sizeRelV relativeFrom="margin">
              <wp14:pctHeight>0</wp14:pctHeight>
            </wp14:sizeRelV>
          </wp:anchor>
        </w:drawing>
      </w:r>
      <w:r w:rsidRPr="00CE1417">
        <w:rPr>
          <w:rFonts w:ascii="Times New Roman" w:hAnsi="Times New Roman" w:cs="Times New Roman"/>
          <w:noProof/>
          <w:lang w:eastAsia="fr-FR"/>
        </w:rPr>
        <mc:AlternateContent>
          <mc:Choice Requires="wps">
            <w:drawing>
              <wp:anchor distT="0" distB="0" distL="114300" distR="114300" simplePos="0" relativeHeight="251746304" behindDoc="0" locked="0" layoutInCell="1" allowOverlap="1" wp14:anchorId="772ACF8A" wp14:editId="514CFA89">
                <wp:simplePos x="0" y="0"/>
                <wp:positionH relativeFrom="column">
                  <wp:posOffset>635</wp:posOffset>
                </wp:positionH>
                <wp:positionV relativeFrom="paragraph">
                  <wp:posOffset>81915</wp:posOffset>
                </wp:positionV>
                <wp:extent cx="387350" cy="387350"/>
                <wp:effectExtent l="0" t="0" r="0" b="0"/>
                <wp:wrapNone/>
                <wp:docPr id="58" name="Ellipse 7">
                  <a:extLst xmlns:a="http://schemas.openxmlformats.org/drawingml/2006/main">
                    <a:ext uri="{FF2B5EF4-FFF2-40B4-BE49-F238E27FC236}">
                      <a16:creationId xmlns:a16="http://schemas.microsoft.com/office/drawing/2014/main" id="{2B1963AD-383B-46CC-8E38-7EB5241F7A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7350" cy="387350"/>
                        </a:xfrm>
                        <a:prstGeom prst="ellipse">
                          <a:avLst/>
                        </a:prstGeom>
                        <a:solidFill>
                          <a:srgbClr val="0C419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25D9DFFC" id="Ellipse 7" o:spid="_x0000_s1026" style="position:absolute;margin-left:.05pt;margin-top:6.45pt;width:30.5pt;height:3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" fillcolor="#0c419a" stroked="f" strokeweight="2pt">
                <v:path arrowok="t"/>
                <o:lock v:ext="edit" aspectratio="t"/>
              </v:oval>
            </w:pict>
          </mc:Fallback>
        </mc:AlternateContent>
      </w:r>
    </w:p>
    <w:p w14:paraId="40A3412D" w14:textId="585F40CD" w:rsidR="001104E7" w:rsidRPr="00CE1417" w:rsidRDefault="009701E9" w:rsidP="009701E9">
      <w:pPr>
        <w:pStyle w:val="Paragraphedeliste"/>
        <w:spacing w:after="160"/>
        <w:ind w:left="426"/>
        <w:jc w:val="both"/>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 xml:space="preserve">    </w:t>
      </w:r>
      <w:r w:rsidR="00B533A2" w:rsidRPr="00CE1417">
        <w:rPr>
          <w:rFonts w:ascii="Times New Roman" w:hAnsi="Times New Roman" w:cs="Times New Roman"/>
          <w:b/>
          <w:color w:val="0070C0"/>
          <w:sz w:val="24"/>
          <w:szCs w:val="24"/>
        </w:rPr>
        <w:t>En pratique :</w:t>
      </w:r>
      <w:r w:rsidR="000D3803" w:rsidRPr="00CE1417">
        <w:rPr>
          <w:rFonts w:ascii="Times New Roman" w:hAnsi="Times New Roman" w:cs="Times New Roman"/>
          <w:b/>
          <w:color w:val="0070C0"/>
          <w:sz w:val="24"/>
          <w:szCs w:val="24"/>
        </w:rPr>
        <w:t xml:space="preserve"> </w:t>
      </w:r>
    </w:p>
    <w:p w14:paraId="5945DEE6" w14:textId="77777777" w:rsidR="00AC02C3" w:rsidRPr="00CE1417" w:rsidRDefault="00AC02C3" w:rsidP="009701E9">
      <w:pPr>
        <w:pStyle w:val="Paragraphedeliste"/>
        <w:spacing w:after="160"/>
        <w:ind w:left="426"/>
        <w:jc w:val="both"/>
        <w:rPr>
          <w:rFonts w:ascii="Times New Roman" w:hAnsi="Times New Roman" w:cs="Times New Roman"/>
          <w:b/>
          <w:color w:val="0070C0"/>
          <w:sz w:val="24"/>
          <w:szCs w:val="24"/>
        </w:rPr>
      </w:pPr>
    </w:p>
    <w:p w14:paraId="733B0EE5" w14:textId="0BF7A1DE" w:rsidR="001104E7" w:rsidRPr="00CE1417" w:rsidRDefault="00807A95" w:rsidP="001A0E22">
      <w:pPr>
        <w:spacing w:after="0"/>
        <w:jc w:val="both"/>
        <w:rPr>
          <w:rFonts w:ascii="Times New Roman" w:hAnsi="Times New Roman" w:cs="Times New Roman"/>
        </w:rPr>
      </w:pPr>
      <w:r w:rsidRPr="00CE1417">
        <w:rPr>
          <w:rFonts w:ascii="Times New Roman" w:hAnsi="Times New Roman" w:cs="Times New Roman"/>
          <w:b/>
        </w:rPr>
        <w:t>L</w:t>
      </w:r>
      <w:r w:rsidR="001104E7" w:rsidRPr="00CE1417">
        <w:rPr>
          <w:rFonts w:ascii="Times New Roman" w:hAnsi="Times New Roman" w:cs="Times New Roman"/>
          <w:b/>
        </w:rPr>
        <w:t>iste des pièces à fournir</w:t>
      </w:r>
      <w:r w:rsidR="001104E7" w:rsidRPr="00CE1417">
        <w:rPr>
          <w:rFonts w:ascii="Times New Roman" w:hAnsi="Times New Roman" w:cs="Times New Roman"/>
        </w:rPr>
        <w:t xml:space="preserve"> :  Les 3 dernières déclarations (formulaire 2036 et/ou formulaire 2035</w:t>
      </w:r>
      <w:r w:rsidR="006051A9">
        <w:rPr>
          <w:rFonts w:ascii="Times New Roman" w:hAnsi="Times New Roman" w:cs="Times New Roman"/>
        </w:rPr>
        <w:t>, liasses fiscale …</w:t>
      </w:r>
      <w:r w:rsidR="001104E7" w:rsidRPr="00CE1417">
        <w:rPr>
          <w:rFonts w:ascii="Times New Roman" w:hAnsi="Times New Roman" w:cs="Times New Roman"/>
        </w:rPr>
        <w:t>)</w:t>
      </w:r>
      <w:r w:rsidR="000B55FB" w:rsidRPr="00CE1417">
        <w:rPr>
          <w:rFonts w:ascii="Times New Roman" w:hAnsi="Times New Roman" w:cs="Times New Roman"/>
        </w:rPr>
        <w:t xml:space="preserve">, </w:t>
      </w:r>
      <w:r w:rsidR="001104E7" w:rsidRPr="00CE1417">
        <w:rPr>
          <w:rFonts w:ascii="Times New Roman" w:hAnsi="Times New Roman" w:cs="Times New Roman"/>
        </w:rPr>
        <w:t>les charges du ca</w:t>
      </w:r>
      <w:r w:rsidR="002D3CBD" w:rsidRPr="00CE1417">
        <w:rPr>
          <w:rFonts w:ascii="Times New Roman" w:hAnsi="Times New Roman" w:cs="Times New Roman"/>
        </w:rPr>
        <w:t xml:space="preserve">binet, </w:t>
      </w:r>
      <w:r w:rsidR="001104E7" w:rsidRPr="00CE1417">
        <w:rPr>
          <w:rFonts w:ascii="Times New Roman" w:hAnsi="Times New Roman" w:cs="Times New Roman"/>
        </w:rPr>
        <w:t>les rétrocessions effectuées</w:t>
      </w:r>
      <w:r w:rsidR="00475F7D" w:rsidRPr="00CE1417">
        <w:rPr>
          <w:rFonts w:ascii="Times New Roman" w:hAnsi="Times New Roman" w:cs="Times New Roman"/>
        </w:rPr>
        <w:t>, le bail professionnel, l</w:t>
      </w:r>
      <w:r w:rsidR="00970F67">
        <w:rPr>
          <w:rFonts w:ascii="Times New Roman" w:hAnsi="Times New Roman" w:cs="Times New Roman"/>
        </w:rPr>
        <w:t>e bilan de la société, u</w:t>
      </w:r>
      <w:r w:rsidR="001104E7" w:rsidRPr="00CE1417">
        <w:rPr>
          <w:rFonts w:ascii="Times New Roman" w:hAnsi="Times New Roman" w:cs="Times New Roman"/>
        </w:rPr>
        <w:t xml:space="preserve">n document extra-comptable certifié </w:t>
      </w:r>
      <w:r w:rsidR="00212B84">
        <w:rPr>
          <w:rFonts w:ascii="Times New Roman" w:hAnsi="Times New Roman" w:cs="Times New Roman"/>
        </w:rPr>
        <w:t>(voir document type)</w:t>
      </w:r>
      <w:r w:rsidR="001104E7" w:rsidRPr="00CE1417">
        <w:rPr>
          <w:rFonts w:ascii="Times New Roman" w:hAnsi="Times New Roman" w:cs="Times New Roman"/>
        </w:rPr>
        <w:t xml:space="preserve">: </w:t>
      </w:r>
    </w:p>
    <w:p w14:paraId="3BB75D34" w14:textId="4F96D2A6" w:rsidR="001104E7" w:rsidRPr="00CE1417" w:rsidRDefault="001104E7" w:rsidP="001A0E22">
      <w:pPr>
        <w:pStyle w:val="Paragraphedeliste"/>
        <w:numPr>
          <w:ilvl w:val="0"/>
          <w:numId w:val="22"/>
        </w:numPr>
        <w:spacing w:after="0"/>
        <w:jc w:val="both"/>
        <w:rPr>
          <w:rFonts w:ascii="Times New Roman" w:hAnsi="Times New Roman" w:cs="Times New Roman"/>
        </w:rPr>
      </w:pPr>
      <w:r w:rsidRPr="00CE1417">
        <w:rPr>
          <w:rFonts w:ascii="Times New Roman" w:hAnsi="Times New Roman" w:cs="Times New Roman"/>
        </w:rPr>
        <w:t xml:space="preserve">précisant pour chacun des associés, collaborateurs et assistants le montant de leur contribution au résultat du cabinet. Ce document devra comporter l’identité de chacun en précisant son statut : associé, collaborateur ou assistant. </w:t>
      </w:r>
    </w:p>
    <w:p w14:paraId="2E6D890E" w14:textId="1858FAAF" w:rsidR="00A66289" w:rsidRPr="00CE1417" w:rsidRDefault="001104E7" w:rsidP="001A0E22">
      <w:pPr>
        <w:pStyle w:val="Paragraphedeliste"/>
        <w:numPr>
          <w:ilvl w:val="0"/>
          <w:numId w:val="22"/>
        </w:numPr>
        <w:spacing w:after="160"/>
        <w:jc w:val="both"/>
        <w:rPr>
          <w:rFonts w:ascii="Times New Roman" w:hAnsi="Times New Roman" w:cs="Times New Roman"/>
          <w:b/>
          <w:color w:val="0070C0"/>
          <w:sz w:val="24"/>
          <w:szCs w:val="24"/>
        </w:rPr>
      </w:pPr>
      <w:r w:rsidRPr="00CE1417">
        <w:rPr>
          <w:rFonts w:ascii="Times New Roman" w:hAnsi="Times New Roman" w:cs="Times New Roman"/>
        </w:rPr>
        <w:t>permettant d’établir une projection des conséquences économiques du départ des collaborateurs : apports actuels et apports prévisibles et conséquences sur l’équilibre du cabinet</w:t>
      </w:r>
    </w:p>
    <w:p w14:paraId="55A43824" w14:textId="58255147" w:rsidR="003014A3" w:rsidRPr="00CE1417" w:rsidRDefault="003014A3">
      <w:pPr>
        <w:rPr>
          <w:rFonts w:ascii="Times New Roman" w:hAnsi="Times New Roman" w:cs="Times New Roman"/>
          <w:b/>
          <w:color w:val="0070C0"/>
          <w:sz w:val="24"/>
          <w:szCs w:val="24"/>
        </w:rPr>
      </w:pPr>
      <w:r w:rsidRPr="00CE1417">
        <w:rPr>
          <w:rFonts w:ascii="Times New Roman" w:hAnsi="Times New Roman" w:cs="Times New Roman"/>
          <w:b/>
          <w:color w:val="0070C0"/>
          <w:sz w:val="24"/>
          <w:szCs w:val="24"/>
        </w:rPr>
        <w:lastRenderedPageBreak/>
        <w:t>4. Formalités d’installation</w:t>
      </w:r>
    </w:p>
    <w:p w14:paraId="7526A81D" w14:textId="77777777" w:rsidR="005C25A3" w:rsidRPr="00CE1417" w:rsidRDefault="003014A3" w:rsidP="00CE1417">
      <w:pPr>
        <w:jc w:val="both"/>
        <w:rPr>
          <w:rFonts w:ascii="Times New Roman" w:hAnsi="Times New Roman" w:cs="Times New Roman"/>
          <w:szCs w:val="24"/>
        </w:rPr>
      </w:pPr>
      <w:r w:rsidRPr="00CE1417">
        <w:rPr>
          <w:rFonts w:ascii="Times New Roman" w:hAnsi="Times New Roman" w:cs="Times New Roman"/>
          <w:szCs w:val="24"/>
        </w:rPr>
        <w:t xml:space="preserve">Le courrier notifiant la décision de conventionnement au masseur-kinésithérapeute lui précise qu’il est tenu d’initier ses formalités d’installation dans un délai maximal de six mois suivant la notification de la décision de conventionnement. A défaut, l’organisme local d’assurance maladie sollicite le ou les membres du cabinet du masseur-kinésithérapeute ayant cessé son activité pour désigner un nouveau successeur dans un délai de six mois, après avoir informé la CPD pour que cette dernière puisse accompagner les professionnels dans leurs démarches. </w:t>
      </w:r>
      <w:r w:rsidRPr="00CE1417">
        <w:rPr>
          <w:rFonts w:ascii="Times New Roman" w:hAnsi="Times New Roman" w:cs="Times New Roman"/>
          <w:szCs w:val="24"/>
        </w:rPr>
        <w:cr/>
      </w:r>
      <w:r w:rsidRPr="00CE1417">
        <w:rPr>
          <w:rFonts w:ascii="Times New Roman" w:hAnsi="Times New Roman" w:cs="Times New Roman"/>
          <w:szCs w:val="24"/>
        </w:rPr>
        <w:cr/>
        <w:t>A défaut de nouvelle désignation dans ce délai par le cabinet du masseur-kinésithérapeute et après information de la CPD, le directeur de l’organisme local d’assurance maladie acte la non attribution de la place vacante sur la zone (disparition de la place vacante sur la zone). ».</w:t>
      </w:r>
    </w:p>
    <w:p w14:paraId="50A34801" w14:textId="5927CB3D" w:rsidR="005C25A3" w:rsidRPr="00CE1417" w:rsidRDefault="007C6902" w:rsidP="005F3BF5">
      <w:pPr>
        <w:rPr>
          <w:rFonts w:ascii="Times New Roman" w:hAnsi="Times New Roman" w:cs="Times New Roman"/>
          <w:b/>
          <w:color w:val="0070C0"/>
          <w:sz w:val="24"/>
          <w:szCs w:val="24"/>
        </w:rPr>
      </w:pPr>
      <w:r w:rsidRPr="00CE1417">
        <w:rPr>
          <w:rFonts w:ascii="Times New Roman" w:hAnsi="Times New Roman" w:cs="Times New Roman"/>
          <w:b/>
          <w:color w:val="0070C0"/>
          <w:sz w:val="24"/>
          <w:szCs w:val="24"/>
        </w:rPr>
        <w:t xml:space="preserve">5. </w:t>
      </w:r>
      <w:r w:rsidR="005C25A3" w:rsidRPr="00CE1417">
        <w:rPr>
          <w:rFonts w:ascii="Times New Roman" w:hAnsi="Times New Roman" w:cs="Times New Roman"/>
          <w:b/>
          <w:color w:val="0070C0"/>
          <w:sz w:val="24"/>
          <w:szCs w:val="24"/>
        </w:rPr>
        <w:t xml:space="preserve">Dans le cas où le nouvel entrant quitte le cabinet pendant la période d’essai </w:t>
      </w:r>
      <w:r w:rsidR="00E27592" w:rsidRPr="00CE1417">
        <w:rPr>
          <w:rFonts w:ascii="Times New Roman" w:hAnsi="Times New Roman" w:cs="Times New Roman"/>
          <w:b/>
          <w:color w:val="0070C0"/>
          <w:sz w:val="24"/>
          <w:szCs w:val="24"/>
        </w:rPr>
        <w:t xml:space="preserve">(maximum 6 mois) </w:t>
      </w:r>
      <w:r w:rsidR="005C25A3" w:rsidRPr="00CE1417">
        <w:rPr>
          <w:rFonts w:ascii="Times New Roman" w:hAnsi="Times New Roman" w:cs="Times New Roman"/>
          <w:b/>
          <w:color w:val="0070C0"/>
          <w:sz w:val="24"/>
          <w:szCs w:val="24"/>
        </w:rPr>
        <w:t xml:space="preserve">: </w:t>
      </w:r>
    </w:p>
    <w:p w14:paraId="5E1F247A" w14:textId="0D052156" w:rsidR="005C25A3" w:rsidRDefault="005C25A3" w:rsidP="005C25A3">
      <w:pPr>
        <w:rPr>
          <w:rFonts w:ascii="Times New Roman" w:hAnsi="Times New Roman" w:cs="Times New Roman"/>
          <w:szCs w:val="24"/>
        </w:rPr>
      </w:pPr>
      <w:r w:rsidRPr="00CE1417">
        <w:rPr>
          <w:rFonts w:ascii="Times New Roman" w:hAnsi="Times New Roman" w:cs="Times New Roman"/>
          <w:szCs w:val="24"/>
        </w:rPr>
        <w:t>La procédure de désignation d’un successeur s’applique par le(s) titulaire(s) du cabinet</w:t>
      </w:r>
      <w:r w:rsidR="005455A0" w:rsidRPr="00CE1417">
        <w:rPr>
          <w:rFonts w:ascii="Times New Roman" w:hAnsi="Times New Roman" w:cs="Times New Roman"/>
          <w:szCs w:val="24"/>
        </w:rPr>
        <w:t>.</w:t>
      </w:r>
    </w:p>
    <w:p w14:paraId="747E2F59" w14:textId="468FFBD7" w:rsidR="006D0EDF" w:rsidRDefault="006D0EDF" w:rsidP="006D0EDF">
      <w:pPr>
        <w:rPr>
          <w:rFonts w:ascii="Times New Roman" w:hAnsi="Times New Roman" w:cs="Times New Roman"/>
          <w:b/>
          <w:color w:val="0070C0"/>
          <w:sz w:val="24"/>
          <w:szCs w:val="24"/>
        </w:rPr>
      </w:pPr>
      <w:r w:rsidRPr="006D0EDF">
        <w:rPr>
          <w:rFonts w:ascii="Times New Roman" w:hAnsi="Times New Roman" w:cs="Times New Roman"/>
          <w:b/>
          <w:color w:val="0070C0"/>
          <w:sz w:val="24"/>
          <w:szCs w:val="24"/>
        </w:rPr>
        <w:t xml:space="preserve">6. Commission électronique : </w:t>
      </w:r>
    </w:p>
    <w:p w14:paraId="1CBD3974" w14:textId="4F472EB8" w:rsidR="00926353" w:rsidRPr="00926353" w:rsidRDefault="00926353" w:rsidP="00926353">
      <w:pPr>
        <w:jc w:val="both"/>
        <w:rPr>
          <w:rFonts w:ascii="Times New Roman" w:hAnsi="Times New Roman" w:cs="Times New Roman"/>
          <w:szCs w:val="24"/>
        </w:rPr>
      </w:pPr>
      <w:r w:rsidRPr="00926353">
        <w:rPr>
          <w:rFonts w:ascii="Times New Roman" w:hAnsi="Times New Roman" w:cs="Times New Roman"/>
          <w:szCs w:val="24"/>
        </w:rPr>
        <w:t>Les commissions organisées en visioconférence font l’objet d’une indemnisation à même hauteur que les commissions organisées en présentiel. Toutefois, la consultation ponctuelle de la CPD pour avis par voie électronique n’est pas indemnisée.</w:t>
      </w:r>
    </w:p>
    <w:p w14:paraId="52418C1D" w14:textId="46E91620" w:rsidR="006D0EDF" w:rsidRDefault="005465DE" w:rsidP="006D0EDF">
      <w:pPr>
        <w:rPr>
          <w:rFonts w:ascii="Times New Roman" w:hAnsi="Times New Roman" w:cs="Times New Roman"/>
          <w:strike/>
          <w:szCs w:val="24"/>
        </w:rPr>
      </w:pPr>
      <w:r>
        <w:rPr>
          <w:rFonts w:ascii="Times New Roman" w:hAnsi="Times New Roman" w:cs="Times New Roman"/>
          <w:strike/>
          <w:szCs w:val="24"/>
        </w:rPr>
        <w:t xml:space="preserve"> </w:t>
      </w:r>
    </w:p>
    <w:p w14:paraId="1EE65941" w14:textId="0001585E" w:rsidR="00612088" w:rsidRDefault="00612088" w:rsidP="006D0EDF">
      <w:pPr>
        <w:rPr>
          <w:rFonts w:ascii="Times New Roman" w:hAnsi="Times New Roman" w:cs="Times New Roman"/>
          <w:strike/>
          <w:szCs w:val="24"/>
        </w:rPr>
      </w:pPr>
    </w:p>
    <w:p w14:paraId="4EA7CB4A" w14:textId="621FCEB2" w:rsidR="00612088" w:rsidRPr="007A3D7B" w:rsidRDefault="00612088" w:rsidP="006D0EDF">
      <w:pPr>
        <w:rPr>
          <w:rFonts w:ascii="Times New Roman" w:hAnsi="Times New Roman" w:cs="Times New Roman"/>
          <w:strike/>
          <w:szCs w:val="24"/>
        </w:rPr>
      </w:pPr>
    </w:p>
    <w:p w14:paraId="1F72D840" w14:textId="670C4E27" w:rsidR="00583B1F" w:rsidRPr="00CE1417" w:rsidRDefault="00583B1F">
      <w:pPr>
        <w:rPr>
          <w:rFonts w:ascii="Times New Roman" w:hAnsi="Times New Roman" w:cs="Times New Roman"/>
          <w:b/>
          <w:color w:val="0070C0"/>
          <w:sz w:val="24"/>
          <w:szCs w:val="24"/>
        </w:rPr>
      </w:pPr>
      <w:r w:rsidRPr="00CE1417">
        <w:rPr>
          <w:rFonts w:ascii="Times New Roman" w:hAnsi="Times New Roman" w:cs="Times New Roman"/>
          <w:b/>
          <w:color w:val="0070C0"/>
          <w:sz w:val="24"/>
          <w:szCs w:val="24"/>
        </w:rPr>
        <w:br w:type="page"/>
      </w:r>
    </w:p>
    <w:p w14:paraId="42451C7D" w14:textId="77777777" w:rsidR="00A66289" w:rsidRPr="00CE1417" w:rsidRDefault="00A66289" w:rsidP="00A66289">
      <w:pPr>
        <w:pBdr>
          <w:top w:val="single" w:sz="12" w:space="1" w:color="1F497D" w:themeColor="text2"/>
          <w:left w:val="single" w:sz="12" w:space="4" w:color="1F497D" w:themeColor="text2"/>
          <w:bottom w:val="single" w:sz="12" w:space="1" w:color="1F497D" w:themeColor="text2"/>
          <w:right w:val="single" w:sz="12" w:space="4" w:color="1F497D" w:themeColor="text2"/>
        </w:pBdr>
        <w:jc w:val="center"/>
        <w:rPr>
          <w:rFonts w:ascii="Times New Roman" w:hAnsi="Times New Roman" w:cs="Times New Roman"/>
          <w:b/>
          <w:color w:val="0070C0"/>
          <w:sz w:val="28"/>
          <w:szCs w:val="28"/>
        </w:rPr>
      </w:pPr>
      <w:r w:rsidRPr="00CE1417">
        <w:rPr>
          <w:rFonts w:ascii="Times New Roman" w:hAnsi="Times New Roman" w:cs="Times New Roman"/>
          <w:b/>
          <w:color w:val="0070C0"/>
          <w:sz w:val="28"/>
          <w:szCs w:val="28"/>
        </w:rPr>
        <w:lastRenderedPageBreak/>
        <w:t xml:space="preserve">Annexe : </w:t>
      </w:r>
      <w:r w:rsidR="00546428" w:rsidRPr="00CE1417">
        <w:rPr>
          <w:rFonts w:ascii="Times New Roman" w:hAnsi="Times New Roman" w:cs="Times New Roman"/>
          <w:b/>
          <w:color w:val="0070C0"/>
          <w:sz w:val="28"/>
          <w:szCs w:val="28"/>
        </w:rPr>
        <w:t xml:space="preserve">Circuit de demande de conventionnement </w:t>
      </w:r>
    </w:p>
    <w:p w14:paraId="7565E0AF" w14:textId="7EBD6127" w:rsidR="00546428" w:rsidRPr="00CE1417" w:rsidRDefault="00546428" w:rsidP="00A66289">
      <w:pPr>
        <w:pBdr>
          <w:top w:val="single" w:sz="12" w:space="1" w:color="1F497D" w:themeColor="text2"/>
          <w:left w:val="single" w:sz="12" w:space="4" w:color="1F497D" w:themeColor="text2"/>
          <w:bottom w:val="single" w:sz="12" w:space="1" w:color="1F497D" w:themeColor="text2"/>
          <w:right w:val="single" w:sz="12" w:space="4" w:color="1F497D" w:themeColor="text2"/>
        </w:pBdr>
        <w:jc w:val="center"/>
        <w:rPr>
          <w:rFonts w:ascii="Times New Roman" w:hAnsi="Times New Roman" w:cs="Times New Roman"/>
          <w:b/>
          <w:color w:val="0070C0"/>
          <w:sz w:val="28"/>
          <w:szCs w:val="28"/>
        </w:rPr>
      </w:pPr>
      <w:r w:rsidRPr="00CE1417">
        <w:rPr>
          <w:rFonts w:ascii="Times New Roman" w:hAnsi="Times New Roman" w:cs="Times New Roman"/>
          <w:b/>
          <w:color w:val="0070C0"/>
          <w:sz w:val="28"/>
          <w:szCs w:val="28"/>
        </w:rPr>
        <w:t>en « zone non-prioritaire »</w:t>
      </w:r>
    </w:p>
    <w:p w14:paraId="04354987" w14:textId="77777777" w:rsidR="00A66289" w:rsidRPr="006D0EDF" w:rsidRDefault="00A66289" w:rsidP="00223EC1">
      <w:pPr>
        <w:spacing w:after="160"/>
        <w:jc w:val="center"/>
        <w:rPr>
          <w:rFonts w:ascii="Times New Roman" w:hAnsi="Times New Roman" w:cs="Times New Roman"/>
          <w:b/>
          <w:i/>
          <w:sz w:val="28"/>
          <w:szCs w:val="28"/>
        </w:rPr>
      </w:pPr>
    </w:p>
    <w:p w14:paraId="3487F64C" w14:textId="29E05DCC" w:rsidR="00546428" w:rsidRPr="00CE1417" w:rsidRDefault="00546428" w:rsidP="00223EC1">
      <w:pPr>
        <w:spacing w:after="160"/>
        <w:jc w:val="center"/>
        <w:rPr>
          <w:rFonts w:ascii="Times New Roman" w:hAnsi="Times New Roman" w:cs="Times New Roman"/>
          <w:b/>
          <w:i/>
          <w:sz w:val="28"/>
          <w:szCs w:val="28"/>
        </w:rPr>
      </w:pPr>
      <w:r w:rsidRPr="00CE1417">
        <w:rPr>
          <w:rFonts w:ascii="Times New Roman" w:hAnsi="Times New Roman" w:cs="Times New Roman"/>
          <w:b/>
          <w:i/>
          <w:sz w:val="28"/>
          <w:szCs w:val="28"/>
        </w:rPr>
        <w:t>Avis de la commission paritaire départementale</w:t>
      </w:r>
    </w:p>
    <w:p w14:paraId="72F8E013" w14:textId="1F7B24FE" w:rsidR="00A66289" w:rsidRPr="006D0EDF" w:rsidRDefault="00A66289" w:rsidP="00223EC1">
      <w:pPr>
        <w:spacing w:after="160"/>
        <w:jc w:val="center"/>
        <w:rPr>
          <w:rFonts w:ascii="Times New Roman" w:hAnsi="Times New Roman" w:cs="Times New Roman"/>
          <w:sz w:val="28"/>
          <w:szCs w:val="28"/>
          <w:u w:val="single"/>
        </w:rPr>
      </w:pPr>
      <w:r w:rsidRPr="006D0EDF">
        <w:rPr>
          <w:rFonts w:ascii="Times New Roman" w:hAnsi="Times New Roman" w:cs="Times New Roman"/>
          <w:b/>
          <w:i/>
          <w:noProof/>
          <w:sz w:val="28"/>
          <w:szCs w:val="28"/>
          <w:lang w:eastAsia="fr-FR"/>
        </w:rPr>
        <mc:AlternateContent>
          <mc:Choice Requires="wps">
            <w:drawing>
              <wp:anchor distT="0" distB="0" distL="114300" distR="114300" simplePos="0" relativeHeight="251659264" behindDoc="0" locked="0" layoutInCell="1" allowOverlap="1" wp14:anchorId="6D6230AE" wp14:editId="5246DB7F">
                <wp:simplePos x="0" y="0"/>
                <wp:positionH relativeFrom="margin">
                  <wp:align>left</wp:align>
                </wp:positionH>
                <wp:positionV relativeFrom="paragraph">
                  <wp:posOffset>293139</wp:posOffset>
                </wp:positionV>
                <wp:extent cx="2403764" cy="609600"/>
                <wp:effectExtent l="0" t="0" r="15875" b="19050"/>
                <wp:wrapNone/>
                <wp:docPr id="1" name="Rectangle à coins arrondis 1"/>
                <wp:cNvGraphicFramePr/>
                <a:graphic xmlns:a="http://schemas.openxmlformats.org/drawingml/2006/main">
                  <a:graphicData uri="http://schemas.microsoft.com/office/word/2010/wordprocessingShape">
                    <wps:wsp>
                      <wps:cNvSpPr/>
                      <wps:spPr>
                        <a:xfrm>
                          <a:off x="0" y="0"/>
                          <a:ext cx="2403764"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B857EA" w14:textId="32B039E7" w:rsidR="00475F7D" w:rsidRPr="0038364E" w:rsidRDefault="00475F7D" w:rsidP="00475F7D">
                            <w:pPr>
                              <w:jc w:val="center"/>
                              <w:rPr>
                                <w:b/>
                              </w:rPr>
                            </w:pPr>
                            <w:r w:rsidRPr="0038364E">
                              <w:rPr>
                                <w:b/>
                              </w:rPr>
                              <w:t>Réception du dossier complet de demande de conventionnement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230AE" id="Rectangle à coins arrondis 1" o:spid="_x0000_s1026" style="position:absolute;left:0;text-align:left;margin-left:0;margin-top:23.1pt;width:189.25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" fillcolor="#4f81bd [3204]" strokecolor="#243f60 [1604]" strokeweight="2pt">
                <v:textbox>
                  <w:txbxContent>
                    <w:p w14:paraId="6AB857EA" w14:textId="32B039E7" w:rsidR="00475F7D" w:rsidRPr="0038364E" w:rsidRDefault="00475F7D" w:rsidP="00475F7D">
                      <w:pPr>
                        <w:jc w:val="center"/>
                        <w:rPr>
                          <w:b/>
                        </w:rPr>
                      </w:pPr>
                      <w:r w:rsidRPr="0038364E">
                        <w:rPr>
                          <w:b/>
                        </w:rPr>
                        <w:t>Réception du dossier complet de demande de conventionnement</w:t>
                      </w:r>
                    </w:p>
                  </w:txbxContent>
                </v:textbox>
                <w10:wrap anchorx="margin"/>
              </v:roundrect>
            </w:pict>
          </mc:Fallback>
        </mc:AlternateContent>
      </w:r>
    </w:p>
    <w:p w14:paraId="3EC9392F" w14:textId="6FA5D00F" w:rsidR="00475F7D" w:rsidRPr="00CE1417" w:rsidRDefault="00475F7D" w:rsidP="00546428">
      <w:pPr>
        <w:spacing w:after="160"/>
        <w:jc w:val="both"/>
        <w:rPr>
          <w:rFonts w:ascii="Times New Roman" w:hAnsi="Times New Roman" w:cs="Times New Roman"/>
          <w:u w:val="single"/>
        </w:rPr>
      </w:pPr>
    </w:p>
    <w:p w14:paraId="464363F7" w14:textId="77777777" w:rsidR="00475F7D" w:rsidRPr="00CE1417" w:rsidRDefault="00475F7D" w:rsidP="00546428">
      <w:pPr>
        <w:spacing w:after="160"/>
        <w:jc w:val="both"/>
        <w:rPr>
          <w:rFonts w:ascii="Times New Roman" w:hAnsi="Times New Roman" w:cs="Times New Roman"/>
          <w:u w:val="single"/>
        </w:rPr>
      </w:pPr>
    </w:p>
    <w:p w14:paraId="75081A32" w14:textId="5DFE906C" w:rsidR="00475F7D"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6FBB475E" wp14:editId="526A209F">
                <wp:simplePos x="0" y="0"/>
                <wp:positionH relativeFrom="column">
                  <wp:posOffset>1268095</wp:posOffset>
                </wp:positionH>
                <wp:positionV relativeFrom="paragraph">
                  <wp:posOffset>110606</wp:posOffset>
                </wp:positionV>
                <wp:extent cx="256309" cy="332509"/>
                <wp:effectExtent l="0" t="0" r="0" b="0"/>
                <wp:wrapNone/>
                <wp:docPr id="3" name="Flèche vers le bas 3"/>
                <wp:cNvGraphicFramePr/>
                <a:graphic xmlns:a="http://schemas.openxmlformats.org/drawingml/2006/main">
                  <a:graphicData uri="http://schemas.microsoft.com/office/word/2010/wordprocessingShape">
                    <wps:wsp>
                      <wps:cNvSpPr/>
                      <wps:spPr>
                        <a:xfrm>
                          <a:off x="0" y="0"/>
                          <a:ext cx="256309" cy="332509"/>
                        </a:xfrm>
                        <a:prstGeom prst="downArrow">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9619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 o:spid="_x0000_s1026" type="#_x0000_t67" style="position:absolute;margin-left:99.85pt;margin-top:8.7pt;width:20.2pt;height:2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" adj="13275" fillcolor="#c6d9f1 [671]" stroked="f" strokeweight="2pt"/>
            </w:pict>
          </mc:Fallback>
        </mc:AlternateContent>
      </w:r>
      <w:r w:rsidR="0038364E" w:rsidRPr="00CE1417">
        <w:rPr>
          <w:rFonts w:ascii="Times New Roman" w:hAnsi="Times New Roman" w:cs="Times New Roman"/>
          <w:noProof/>
          <w:lang w:eastAsia="fr-FR"/>
        </w:rPr>
        <mc:AlternateContent>
          <mc:Choice Requires="wps">
            <w:drawing>
              <wp:anchor distT="45720" distB="45720" distL="114300" distR="114300" simplePos="0" relativeHeight="251663360" behindDoc="0" locked="0" layoutInCell="1" allowOverlap="1" wp14:anchorId="01B669CB" wp14:editId="67E1DEC4">
                <wp:simplePos x="0" y="0"/>
                <wp:positionH relativeFrom="column">
                  <wp:posOffset>1801553</wp:posOffset>
                </wp:positionH>
                <wp:positionV relativeFrom="paragraph">
                  <wp:posOffset>151881</wp:posOffset>
                </wp:positionV>
                <wp:extent cx="678815" cy="255905"/>
                <wp:effectExtent l="0" t="0" r="698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55905"/>
                        </a:xfrm>
                        <a:prstGeom prst="rect">
                          <a:avLst/>
                        </a:prstGeom>
                        <a:solidFill>
                          <a:srgbClr val="FFFFFF"/>
                        </a:solidFill>
                        <a:ln w="9525">
                          <a:noFill/>
                          <a:miter lim="800000"/>
                          <a:headEnd/>
                          <a:tailEnd/>
                        </a:ln>
                      </wps:spPr>
                      <wps:txbx>
                        <w:txbxContent>
                          <w:p w14:paraId="5CC28E98" w14:textId="56C9865E" w:rsidR="0038364E" w:rsidRPr="006926B2" w:rsidRDefault="0038364E">
                            <w:pPr>
                              <w:rPr>
                                <w:b/>
                                <w:color w:val="1F497D" w:themeColor="text2"/>
                              </w:rPr>
                            </w:pPr>
                            <w:r w:rsidRPr="006926B2">
                              <w:rPr>
                                <w:b/>
                                <w:color w:val="1F497D" w:themeColor="text2"/>
                              </w:rPr>
                              <w:t>30 jours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669CB" id="_x0000_t202" coordsize="21600,21600" o:spt="202" path="m,l,21600r21600,l21600,xe">
                <v:stroke joinstyle="miter"/>
                <v:path gradientshapeok="t" o:connecttype="rect"/>
              </v:shapetype>
              <v:shape id="Zone de texte 2" o:spid="_x0000_s1027" type="#_x0000_t202" style="position:absolute;left:0;text-align:left;margin-left:141.85pt;margin-top:11.95pt;width:53.45pt;height:2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" stroked="f">
                <v:textbox>
                  <w:txbxContent>
                    <w:p w14:paraId="5CC28E98" w14:textId="56C9865E" w:rsidR="0038364E" w:rsidRPr="006926B2" w:rsidRDefault="0038364E">
                      <w:pPr>
                        <w:rPr>
                          <w:b/>
                          <w:color w:val="1F497D" w:themeColor="text2"/>
                        </w:rPr>
                      </w:pPr>
                      <w:r w:rsidRPr="006926B2">
                        <w:rPr>
                          <w:b/>
                          <w:color w:val="1F497D" w:themeColor="text2"/>
                        </w:rPr>
                        <w:t>30 jours</w:t>
                      </w:r>
                    </w:p>
                  </w:txbxContent>
                </v:textbox>
                <w10:wrap type="square"/>
              </v:shape>
            </w:pict>
          </mc:Fallback>
        </mc:AlternateContent>
      </w:r>
    </w:p>
    <w:p w14:paraId="411414CB" w14:textId="390F6AA8" w:rsidR="00475F7D"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14:anchorId="17FF69F1" wp14:editId="7E8668A4">
                <wp:simplePos x="0" y="0"/>
                <wp:positionH relativeFrom="column">
                  <wp:posOffset>1074015</wp:posOffset>
                </wp:positionH>
                <wp:positionV relativeFrom="paragraph">
                  <wp:posOffset>212206</wp:posOffset>
                </wp:positionV>
                <wp:extent cx="1655561" cy="408709"/>
                <wp:effectExtent l="0" t="0" r="20955" b="10795"/>
                <wp:wrapNone/>
                <wp:docPr id="4" name="Rectangle à coins arrondis 4"/>
                <wp:cNvGraphicFramePr/>
                <a:graphic xmlns:a="http://schemas.openxmlformats.org/drawingml/2006/main">
                  <a:graphicData uri="http://schemas.microsoft.com/office/word/2010/wordprocessingShape">
                    <wps:wsp>
                      <wps:cNvSpPr/>
                      <wps:spPr>
                        <a:xfrm>
                          <a:off x="0" y="0"/>
                          <a:ext cx="1655561" cy="40870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BD868" w14:textId="06394387" w:rsidR="0038364E" w:rsidRPr="0038364E" w:rsidRDefault="0038364E" w:rsidP="0038364E">
                            <w:pPr>
                              <w:jc w:val="center"/>
                              <w:rPr>
                                <w:b/>
                              </w:rPr>
                            </w:pPr>
                            <w:r w:rsidRPr="0038364E">
                              <w:rPr>
                                <w:b/>
                              </w:rPr>
                              <w:t>Saisine CPD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FF69F1" id="Rectangle à coins arrondis 4" o:spid="_x0000_s1028" style="position:absolute;left:0;text-align:left;margin-left:84.55pt;margin-top:16.7pt;width:130.35pt;height:3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" fillcolor="#4f81bd [3204]" strokecolor="#243f60 [1604]" strokeweight="2pt">
                <v:textbox>
                  <w:txbxContent>
                    <w:p w14:paraId="04BBD868" w14:textId="06394387" w:rsidR="0038364E" w:rsidRPr="0038364E" w:rsidRDefault="0038364E" w:rsidP="0038364E">
                      <w:pPr>
                        <w:jc w:val="center"/>
                        <w:rPr>
                          <w:b/>
                        </w:rPr>
                      </w:pPr>
                      <w:r w:rsidRPr="0038364E">
                        <w:rPr>
                          <w:b/>
                        </w:rPr>
                        <w:t>Saisine CPD</w:t>
                      </w:r>
                    </w:p>
                  </w:txbxContent>
                </v:textbox>
              </v:roundrect>
            </w:pict>
          </mc:Fallback>
        </mc:AlternateContent>
      </w:r>
    </w:p>
    <w:p w14:paraId="3B484C32" w14:textId="1F7B8EA4" w:rsidR="00475F7D"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45720" distB="45720" distL="114300" distR="114300" simplePos="0" relativeHeight="251672576" behindDoc="0" locked="0" layoutInCell="1" allowOverlap="1" wp14:anchorId="4B364DC6" wp14:editId="0CBB3AB1">
                <wp:simplePos x="0" y="0"/>
                <wp:positionH relativeFrom="margin">
                  <wp:posOffset>3359727</wp:posOffset>
                </wp:positionH>
                <wp:positionV relativeFrom="paragraph">
                  <wp:posOffset>6696</wp:posOffset>
                </wp:positionV>
                <wp:extent cx="3110230" cy="1404620"/>
                <wp:effectExtent l="0" t="0" r="13970" b="2667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solidFill>
                            <a:schemeClr val="bg1"/>
                          </a:solidFill>
                          <a:miter lim="800000"/>
                          <a:headEnd/>
                          <a:tailEnd/>
                        </a:ln>
                      </wps:spPr>
                      <wps:txbx>
                        <w:txbxContent>
                          <w:p w14:paraId="0E310699" w14:textId="3CA2AC26" w:rsidR="0038364E" w:rsidRPr="0038364E" w:rsidRDefault="0038364E" w:rsidP="0038364E">
                            <w:pPr>
                              <w:spacing w:after="160"/>
                              <w:jc w:val="both"/>
                              <w:rPr>
                                <w:rFonts w:ascii="Times New Roman" w:hAnsi="Times New Roman"/>
                                <w:sz w:val="20"/>
                                <w:szCs w:val="20"/>
                              </w:rPr>
                            </w:pPr>
                            <w:r w:rsidRPr="0038364E">
                              <w:rPr>
                                <w:sz w:val="20"/>
                                <w:szCs w:val="20"/>
                              </w:rPr>
                              <w:t xml:space="preserve">La CPD </w:t>
                            </w:r>
                            <w:r w:rsidRPr="0038364E">
                              <w:rPr>
                                <w:rFonts w:ascii="Times New Roman" w:hAnsi="Times New Roman"/>
                                <w:sz w:val="20"/>
                                <w:szCs w:val="20"/>
                              </w:rPr>
                              <w:t xml:space="preserve">peut demander des compléments d’information et à entendre le MK. </w:t>
                            </w:r>
                            <w:r w:rsidR="006926B2">
                              <w:rPr>
                                <w:rFonts w:ascii="Times New Roman" w:hAnsi="Times New Roman"/>
                                <w:sz w:val="20"/>
                                <w:szCs w:val="20"/>
                              </w:rPr>
                              <w:t xml:space="preserve"> </w:t>
                            </w:r>
                            <w:r w:rsidRPr="0038364E">
                              <w:rPr>
                                <w:rFonts w:ascii="Times New Roman" w:hAnsi="Times New Roman"/>
                                <w:sz w:val="20"/>
                                <w:szCs w:val="20"/>
                              </w:rPr>
                              <w:t xml:space="preserve">Le </w:t>
                            </w:r>
                            <w:r>
                              <w:rPr>
                                <w:rFonts w:ascii="Times New Roman" w:hAnsi="Times New Roman"/>
                                <w:sz w:val="20"/>
                                <w:szCs w:val="20"/>
                              </w:rPr>
                              <w:t>MK</w:t>
                            </w:r>
                            <w:r w:rsidRPr="0038364E">
                              <w:rPr>
                                <w:rFonts w:ascii="Times New Roman" w:hAnsi="Times New Roman"/>
                                <w:sz w:val="20"/>
                                <w:szCs w:val="20"/>
                              </w:rPr>
                              <w:t xml:space="preserve"> peut également </w:t>
                            </w:r>
                            <w:r>
                              <w:rPr>
                                <w:rFonts w:ascii="Times New Roman" w:hAnsi="Times New Roman"/>
                                <w:sz w:val="20"/>
                                <w:szCs w:val="20"/>
                              </w:rPr>
                              <w:t xml:space="preserve">demander à </w:t>
                            </w:r>
                            <w:r w:rsidRPr="0038364E">
                              <w:rPr>
                                <w:rFonts w:ascii="Times New Roman" w:hAnsi="Times New Roman"/>
                                <w:sz w:val="20"/>
                                <w:szCs w:val="20"/>
                              </w:rPr>
                              <w:t xml:space="preserve">être entendu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64DC6" id="_x0000_s1029" type="#_x0000_t202" style="position:absolute;left:0;text-align:left;margin-left:264.55pt;margin-top:.55pt;width:244.9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" strokecolor="white [3212]">
                <v:textbox style="mso-fit-shape-to-text:t">
                  <w:txbxContent>
                    <w:p w14:paraId="0E310699" w14:textId="3CA2AC26" w:rsidR="0038364E" w:rsidRPr="0038364E" w:rsidRDefault="0038364E" w:rsidP="0038364E">
                      <w:pPr>
                        <w:spacing w:after="160"/>
                        <w:jc w:val="both"/>
                        <w:rPr>
                          <w:rFonts w:ascii="Times New Roman" w:hAnsi="Times New Roman"/>
                          <w:sz w:val="20"/>
                          <w:szCs w:val="20"/>
                        </w:rPr>
                      </w:pPr>
                      <w:r w:rsidRPr="0038364E">
                        <w:rPr>
                          <w:sz w:val="20"/>
                          <w:szCs w:val="20"/>
                        </w:rPr>
                        <w:t xml:space="preserve">La CPD </w:t>
                      </w:r>
                      <w:r w:rsidRPr="0038364E">
                        <w:rPr>
                          <w:rFonts w:ascii="Times New Roman" w:hAnsi="Times New Roman"/>
                          <w:sz w:val="20"/>
                          <w:szCs w:val="20"/>
                        </w:rPr>
                        <w:t xml:space="preserve">peut demander des compléments d’information et à entendre le MK. </w:t>
                      </w:r>
                      <w:r w:rsidR="006926B2">
                        <w:rPr>
                          <w:rFonts w:ascii="Times New Roman" w:hAnsi="Times New Roman"/>
                          <w:sz w:val="20"/>
                          <w:szCs w:val="20"/>
                        </w:rPr>
                        <w:t xml:space="preserve"> </w:t>
                      </w:r>
                      <w:r w:rsidRPr="0038364E">
                        <w:rPr>
                          <w:rFonts w:ascii="Times New Roman" w:hAnsi="Times New Roman"/>
                          <w:sz w:val="20"/>
                          <w:szCs w:val="20"/>
                        </w:rPr>
                        <w:t xml:space="preserve">Le </w:t>
                      </w:r>
                      <w:r>
                        <w:rPr>
                          <w:rFonts w:ascii="Times New Roman" w:hAnsi="Times New Roman"/>
                          <w:sz w:val="20"/>
                          <w:szCs w:val="20"/>
                        </w:rPr>
                        <w:t>MK</w:t>
                      </w:r>
                      <w:r w:rsidRPr="0038364E">
                        <w:rPr>
                          <w:rFonts w:ascii="Times New Roman" w:hAnsi="Times New Roman"/>
                          <w:sz w:val="20"/>
                          <w:szCs w:val="20"/>
                        </w:rPr>
                        <w:t xml:space="preserve"> peut également </w:t>
                      </w:r>
                      <w:r>
                        <w:rPr>
                          <w:rFonts w:ascii="Times New Roman" w:hAnsi="Times New Roman"/>
                          <w:sz w:val="20"/>
                          <w:szCs w:val="20"/>
                        </w:rPr>
                        <w:t xml:space="preserve">demander à </w:t>
                      </w:r>
                      <w:r w:rsidRPr="0038364E">
                        <w:rPr>
                          <w:rFonts w:ascii="Times New Roman" w:hAnsi="Times New Roman"/>
                          <w:sz w:val="20"/>
                          <w:szCs w:val="20"/>
                        </w:rPr>
                        <w:t xml:space="preserve">être entendu </w:t>
                      </w:r>
                    </w:p>
                  </w:txbxContent>
                </v:textbox>
                <w10:wrap type="square" anchorx="margin"/>
              </v:shape>
            </w:pict>
          </mc:Fallback>
        </mc:AlternateContent>
      </w:r>
      <w:r w:rsidR="0038364E" w:rsidRPr="00CE1417">
        <w:rPr>
          <w:rFonts w:ascii="Times New Roman" w:hAnsi="Times New Roman" w:cs="Times New Roman"/>
          <w:noProof/>
          <w:lang w:eastAsia="fr-FR"/>
        </w:rPr>
        <mc:AlternateContent>
          <mc:Choice Requires="wps">
            <w:drawing>
              <wp:anchor distT="0" distB="0" distL="114300" distR="114300" simplePos="0" relativeHeight="251670528" behindDoc="0" locked="0" layoutInCell="1" allowOverlap="1" wp14:anchorId="773D9BBA" wp14:editId="192F3A14">
                <wp:simplePos x="0" y="0"/>
                <wp:positionH relativeFrom="column">
                  <wp:posOffset>3069070</wp:posOffset>
                </wp:positionH>
                <wp:positionV relativeFrom="paragraph">
                  <wp:posOffset>9525</wp:posOffset>
                </wp:positionV>
                <wp:extent cx="270163" cy="692728"/>
                <wp:effectExtent l="0" t="0" r="15875" b="12700"/>
                <wp:wrapNone/>
                <wp:docPr id="8" name="Accolade fermante 8"/>
                <wp:cNvGraphicFramePr/>
                <a:graphic xmlns:a="http://schemas.openxmlformats.org/drawingml/2006/main">
                  <a:graphicData uri="http://schemas.microsoft.com/office/word/2010/wordprocessingShape">
                    <wps:wsp>
                      <wps:cNvSpPr/>
                      <wps:spPr>
                        <a:xfrm>
                          <a:off x="0" y="0"/>
                          <a:ext cx="270163" cy="69272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AF40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8" o:spid="_x0000_s1026" type="#_x0000_t88" style="position:absolute;margin-left:241.65pt;margin-top:.75pt;width:21.25pt;height:54.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" adj="702" strokecolor="#4579b8 [3044]"/>
            </w:pict>
          </mc:Fallback>
        </mc:AlternateContent>
      </w:r>
    </w:p>
    <w:p w14:paraId="66DF71EA" w14:textId="677DB076" w:rsidR="0038364E"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45720" distB="45720" distL="114300" distR="114300" simplePos="0" relativeHeight="251669504" behindDoc="0" locked="0" layoutInCell="1" allowOverlap="1" wp14:anchorId="3DE3E42D" wp14:editId="212AC669">
                <wp:simplePos x="0" y="0"/>
                <wp:positionH relativeFrom="margin">
                  <wp:posOffset>2334895</wp:posOffset>
                </wp:positionH>
                <wp:positionV relativeFrom="paragraph">
                  <wp:posOffset>138430</wp:posOffset>
                </wp:positionV>
                <wp:extent cx="734060" cy="276225"/>
                <wp:effectExtent l="0" t="0" r="8890" b="95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225"/>
                        </a:xfrm>
                        <a:prstGeom prst="rect">
                          <a:avLst/>
                        </a:prstGeom>
                        <a:solidFill>
                          <a:srgbClr val="FFFFFF"/>
                        </a:solidFill>
                        <a:ln w="9525">
                          <a:noFill/>
                          <a:miter lim="800000"/>
                          <a:headEnd/>
                          <a:tailEnd/>
                        </a:ln>
                      </wps:spPr>
                      <wps:txbx>
                        <w:txbxContent>
                          <w:p w14:paraId="6D1A1E69" w14:textId="7856C4C1" w:rsidR="0038364E" w:rsidRPr="006926B2" w:rsidRDefault="0038364E" w:rsidP="006926B2">
                            <w:pPr>
                              <w:spacing w:after="160"/>
                              <w:jc w:val="both"/>
                              <w:rPr>
                                <w:b/>
                                <w:color w:val="1F497D" w:themeColor="text2"/>
                              </w:rPr>
                            </w:pPr>
                            <w:r w:rsidRPr="006926B2">
                              <w:rPr>
                                <w:b/>
                                <w:color w:val="1F497D" w:themeColor="text2"/>
                              </w:rPr>
                              <w:t xml:space="preserve">30 jours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3E42D" id="_x0000_s1030" type="#_x0000_t202" style="position:absolute;left:0;text-align:left;margin-left:183.85pt;margin-top:10.9pt;width:57.8pt;height:2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" stroked="f">
                <v:textbox>
                  <w:txbxContent>
                    <w:p w14:paraId="6D1A1E69" w14:textId="7856C4C1" w:rsidR="0038364E" w:rsidRPr="006926B2" w:rsidRDefault="0038364E" w:rsidP="006926B2">
                      <w:pPr>
                        <w:spacing w:after="160"/>
                        <w:jc w:val="both"/>
                        <w:rPr>
                          <w:b/>
                          <w:color w:val="1F497D" w:themeColor="text2"/>
                        </w:rPr>
                      </w:pPr>
                      <w:r w:rsidRPr="006926B2">
                        <w:rPr>
                          <w:b/>
                          <w:color w:val="1F497D" w:themeColor="text2"/>
                        </w:rPr>
                        <w:t xml:space="preserve">30 jours </w:t>
                      </w:r>
                    </w:p>
                  </w:txbxContent>
                </v:textbox>
                <w10:wrap type="square" anchorx="margin"/>
              </v:shape>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665408" behindDoc="0" locked="0" layoutInCell="1" allowOverlap="1" wp14:anchorId="4C53EF2C" wp14:editId="0D932D12">
                <wp:simplePos x="0" y="0"/>
                <wp:positionH relativeFrom="column">
                  <wp:posOffset>2064039</wp:posOffset>
                </wp:positionH>
                <wp:positionV relativeFrom="paragraph">
                  <wp:posOffset>156268</wp:posOffset>
                </wp:positionV>
                <wp:extent cx="256309" cy="332509"/>
                <wp:effectExtent l="0" t="0" r="0" b="0"/>
                <wp:wrapNone/>
                <wp:docPr id="5" name="Flèche vers le bas 5"/>
                <wp:cNvGraphicFramePr/>
                <a:graphic xmlns:a="http://schemas.openxmlformats.org/drawingml/2006/main">
                  <a:graphicData uri="http://schemas.microsoft.com/office/word/2010/wordprocessingShape">
                    <wps:wsp>
                      <wps:cNvSpPr/>
                      <wps:spPr>
                        <a:xfrm>
                          <a:off x="0" y="0"/>
                          <a:ext cx="256309" cy="332509"/>
                        </a:xfrm>
                        <a:prstGeom prst="downArrow">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3733D" id="Flèche vers le bas 5" o:spid="_x0000_s1026" type="#_x0000_t67" style="position:absolute;margin-left:162.5pt;margin-top:12.3pt;width:20.2pt;height:26.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" adj="13275" fillcolor="#c6d9f1 [671]" stroked="f" strokeweight="2pt"/>
            </w:pict>
          </mc:Fallback>
        </mc:AlternateContent>
      </w:r>
      <w:r w:rsidRPr="00CE1417">
        <w:rPr>
          <w:rFonts w:ascii="Times New Roman" w:hAnsi="Times New Roman" w:cs="Times New Roman"/>
          <w:noProof/>
          <w:lang w:eastAsia="fr-FR"/>
        </w:rPr>
        <mc:AlternateContent>
          <mc:Choice Requires="wps">
            <w:drawing>
              <wp:anchor distT="45720" distB="45720" distL="114300" distR="114300" simplePos="0" relativeHeight="251674624" behindDoc="0" locked="0" layoutInCell="1" allowOverlap="1" wp14:anchorId="33738AB4" wp14:editId="7BF8C365">
                <wp:simplePos x="0" y="0"/>
                <wp:positionH relativeFrom="margin">
                  <wp:posOffset>-636674</wp:posOffset>
                </wp:positionH>
                <wp:positionV relativeFrom="paragraph">
                  <wp:posOffset>277091</wp:posOffset>
                </wp:positionV>
                <wp:extent cx="2673350" cy="140462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404620"/>
                        </a:xfrm>
                        <a:prstGeom prst="rect">
                          <a:avLst/>
                        </a:prstGeom>
                        <a:solidFill>
                          <a:srgbClr val="FFFFFF"/>
                        </a:solidFill>
                        <a:ln w="9525">
                          <a:noFill/>
                          <a:miter lim="800000"/>
                          <a:headEnd/>
                          <a:tailEnd/>
                        </a:ln>
                      </wps:spPr>
                      <wps:txbx>
                        <w:txbxContent>
                          <w:p w14:paraId="44CC5AE8" w14:textId="77777777" w:rsidR="006926B2" w:rsidRDefault="006926B2" w:rsidP="006926B2">
                            <w:pPr>
                              <w:spacing w:after="160"/>
                              <w:jc w:val="both"/>
                              <w:rPr>
                                <w:rFonts w:ascii="Times New Roman" w:hAnsi="Times New Roman"/>
                                <w:i/>
                                <w:sz w:val="18"/>
                                <w:szCs w:val="18"/>
                              </w:rPr>
                            </w:pPr>
                            <w:r w:rsidRPr="006926B2">
                              <w:rPr>
                                <w:rFonts w:ascii="Times New Roman" w:hAnsi="Times New Roman"/>
                                <w:i/>
                                <w:sz w:val="18"/>
                                <w:szCs w:val="18"/>
                              </w:rPr>
                              <w:t xml:space="preserve">A défaut d’avis rendu dans le délai suivant la saisine, celui-ci est réputé rendu. </w:t>
                            </w:r>
                          </w:p>
                          <w:p w14:paraId="0B7E3E57" w14:textId="2FC8C8CE" w:rsidR="006926B2" w:rsidRPr="006926B2" w:rsidRDefault="006926B2" w:rsidP="006926B2">
                            <w:pPr>
                              <w:spacing w:after="160"/>
                              <w:jc w:val="both"/>
                              <w:rPr>
                                <w:i/>
                                <w:sz w:val="18"/>
                                <w:szCs w:val="18"/>
                              </w:rPr>
                            </w:pPr>
                            <w:r w:rsidRPr="006926B2">
                              <w:rPr>
                                <w:rFonts w:ascii="Times New Roman" w:hAnsi="Times New Roman"/>
                                <w:i/>
                                <w:sz w:val="18"/>
                                <w:szCs w:val="18"/>
                              </w:rPr>
                              <w:t>A noter : si absence d’avis à la majorité des deux-tiers, l’avis est réputé rendu et dénué de toute substance (c’est-à-dire qu’il ne peut être assimilé ni à un avis favorable ni défavorable), le directeur de la CPAM peut alors notifier sa décision au MK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38AB4" id="_x0000_s1031" type="#_x0000_t202" style="position:absolute;left:0;text-align:left;margin-left:-50.15pt;margin-top:21.8pt;width:210.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" stroked="f">
                <v:textbox style="mso-fit-shape-to-text:t">
                  <w:txbxContent>
                    <w:p w14:paraId="44CC5AE8" w14:textId="77777777" w:rsidR="006926B2" w:rsidRDefault="006926B2" w:rsidP="006926B2">
                      <w:pPr>
                        <w:spacing w:after="160"/>
                        <w:jc w:val="both"/>
                        <w:rPr>
                          <w:rFonts w:ascii="Times New Roman" w:hAnsi="Times New Roman"/>
                          <w:i/>
                          <w:sz w:val="18"/>
                          <w:szCs w:val="18"/>
                        </w:rPr>
                      </w:pPr>
                      <w:r w:rsidRPr="006926B2">
                        <w:rPr>
                          <w:rFonts w:ascii="Times New Roman" w:hAnsi="Times New Roman"/>
                          <w:i/>
                          <w:sz w:val="18"/>
                          <w:szCs w:val="18"/>
                        </w:rPr>
                        <w:t xml:space="preserve">A défaut d’avis rendu dans le délai suivant la saisine, celui-ci est réputé rendu. </w:t>
                      </w:r>
                    </w:p>
                    <w:p w14:paraId="0B7E3E57" w14:textId="2FC8C8CE" w:rsidR="006926B2" w:rsidRPr="006926B2" w:rsidRDefault="006926B2" w:rsidP="006926B2">
                      <w:pPr>
                        <w:spacing w:after="160"/>
                        <w:jc w:val="both"/>
                        <w:rPr>
                          <w:i/>
                          <w:sz w:val="18"/>
                          <w:szCs w:val="18"/>
                        </w:rPr>
                      </w:pPr>
                      <w:r w:rsidRPr="006926B2">
                        <w:rPr>
                          <w:rFonts w:ascii="Times New Roman" w:hAnsi="Times New Roman"/>
                          <w:i/>
                          <w:sz w:val="18"/>
                          <w:szCs w:val="18"/>
                        </w:rPr>
                        <w:t>A noter : si absence d’avis à la majorité des deux-tiers, l’avis est réputé rendu et dénué de toute substance (c’est-à-dire qu’il ne peut être assimilé ni à un avis favorable ni défavorable), le directeur de la CPAM peut alors notifier sa décision au MK</w:t>
                      </w:r>
                    </w:p>
                  </w:txbxContent>
                </v:textbox>
                <w10:wrap type="square" anchorx="margin"/>
              </v:shape>
            </w:pict>
          </mc:Fallback>
        </mc:AlternateContent>
      </w:r>
    </w:p>
    <w:p w14:paraId="23DD699E" w14:textId="33FEBF31" w:rsidR="0038364E"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0" distB="0" distL="114300" distR="114300" simplePos="0" relativeHeight="251667456" behindDoc="0" locked="0" layoutInCell="1" allowOverlap="1" wp14:anchorId="7BC953BA" wp14:editId="4EF98188">
                <wp:simplePos x="0" y="0"/>
                <wp:positionH relativeFrom="column">
                  <wp:posOffset>2036271</wp:posOffset>
                </wp:positionH>
                <wp:positionV relativeFrom="paragraph">
                  <wp:posOffset>260639</wp:posOffset>
                </wp:positionV>
                <wp:extent cx="1551709" cy="498764"/>
                <wp:effectExtent l="0" t="0" r="10795" b="15875"/>
                <wp:wrapNone/>
                <wp:docPr id="6" name="Rectangle à coins arrondis 6"/>
                <wp:cNvGraphicFramePr/>
                <a:graphic xmlns:a="http://schemas.openxmlformats.org/drawingml/2006/main">
                  <a:graphicData uri="http://schemas.microsoft.com/office/word/2010/wordprocessingShape">
                    <wps:wsp>
                      <wps:cNvSpPr/>
                      <wps:spPr>
                        <a:xfrm>
                          <a:off x="0" y="0"/>
                          <a:ext cx="1551709" cy="4987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90AC0D" w14:textId="26EF1EC0" w:rsidR="0038364E" w:rsidRPr="0038364E" w:rsidRDefault="0038364E" w:rsidP="0038364E">
                            <w:pPr>
                              <w:jc w:val="center"/>
                              <w:rPr>
                                <w:b/>
                              </w:rPr>
                            </w:pPr>
                            <w:r>
                              <w:rPr>
                                <w:b/>
                              </w:rPr>
                              <w:t>Avis</w:t>
                            </w:r>
                            <w:r w:rsidRPr="0038364E">
                              <w:rPr>
                                <w:b/>
                              </w:rPr>
                              <w:t xml:space="preserve"> CPD</w:t>
                            </w:r>
                            <w:r>
                              <w:rPr>
                                <w:b/>
                              </w:rPr>
                              <w:t xml:space="preserve"> à la majorité des deux tiers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953BA" id="Rectangle à coins arrondis 6" o:spid="_x0000_s1032" style="position:absolute;left:0;text-align:left;margin-left:160.35pt;margin-top:20.5pt;width:122.2pt;height: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" fillcolor="#4f81bd [3204]" strokecolor="#243f60 [1604]" strokeweight="2pt">
                <v:textbox>
                  <w:txbxContent>
                    <w:p w14:paraId="0990AC0D" w14:textId="26EF1EC0" w:rsidR="0038364E" w:rsidRPr="0038364E" w:rsidRDefault="0038364E" w:rsidP="0038364E">
                      <w:pPr>
                        <w:jc w:val="center"/>
                        <w:rPr>
                          <w:b/>
                        </w:rPr>
                      </w:pPr>
                      <w:r>
                        <w:rPr>
                          <w:b/>
                        </w:rPr>
                        <w:t>Avis</w:t>
                      </w:r>
                      <w:r w:rsidRPr="0038364E">
                        <w:rPr>
                          <w:b/>
                        </w:rPr>
                        <w:t xml:space="preserve"> CPD</w:t>
                      </w:r>
                      <w:r>
                        <w:rPr>
                          <w:b/>
                        </w:rPr>
                        <w:t xml:space="preserve"> à la majorité des deux tiers</w:t>
                      </w:r>
                    </w:p>
                  </w:txbxContent>
                </v:textbox>
              </v:roundrect>
            </w:pict>
          </mc:Fallback>
        </mc:AlternateContent>
      </w:r>
    </w:p>
    <w:p w14:paraId="05839530" w14:textId="4DC72650" w:rsidR="0038364E"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45720" distB="45720" distL="114300" distR="114300" simplePos="0" relativeHeight="251683840" behindDoc="0" locked="0" layoutInCell="1" allowOverlap="1" wp14:anchorId="7A018D2A" wp14:editId="6B2CBB86">
                <wp:simplePos x="0" y="0"/>
                <wp:positionH relativeFrom="page">
                  <wp:posOffset>6320328</wp:posOffset>
                </wp:positionH>
                <wp:positionV relativeFrom="paragraph">
                  <wp:posOffset>158462</wp:posOffset>
                </wp:positionV>
                <wp:extent cx="1127760" cy="1404620"/>
                <wp:effectExtent l="0" t="0" r="0" b="317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4620"/>
                        </a:xfrm>
                        <a:prstGeom prst="rect">
                          <a:avLst/>
                        </a:prstGeom>
                        <a:solidFill>
                          <a:srgbClr val="FFFFFF"/>
                        </a:solidFill>
                        <a:ln w="9525">
                          <a:noFill/>
                          <a:miter lim="800000"/>
                          <a:headEnd/>
                          <a:tailEnd/>
                        </a:ln>
                      </wps:spPr>
                      <wps:txbx>
                        <w:txbxContent>
                          <w:p w14:paraId="621BFAB9" w14:textId="46A46CDC" w:rsidR="006926B2" w:rsidRPr="006926B2" w:rsidRDefault="006926B2">
                            <w:pPr>
                              <w:rPr>
                                <w:b/>
                                <w:color w:val="1F497D" w:themeColor="text2"/>
                              </w:rPr>
                            </w:pPr>
                            <w:r w:rsidRPr="006926B2">
                              <w:rPr>
                                <w:b/>
                                <w:color w:val="1F497D" w:themeColor="text2"/>
                              </w:rPr>
                              <w:t>Information de la décision à la CPD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18D2A" id="_x0000_s1033" type="#_x0000_t202" style="position:absolute;left:0;text-align:left;margin-left:497.65pt;margin-top:12.5pt;width:88.8pt;height:110.6pt;z-index:2516838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" stroked="f">
                <v:textbox style="mso-fit-shape-to-text:t">
                  <w:txbxContent>
                    <w:p w14:paraId="621BFAB9" w14:textId="46A46CDC" w:rsidR="006926B2" w:rsidRPr="006926B2" w:rsidRDefault="006926B2">
                      <w:pPr>
                        <w:rPr>
                          <w:b/>
                          <w:color w:val="1F497D" w:themeColor="text2"/>
                        </w:rPr>
                      </w:pPr>
                      <w:r w:rsidRPr="006926B2">
                        <w:rPr>
                          <w:b/>
                          <w:color w:val="1F497D" w:themeColor="text2"/>
                        </w:rPr>
                        <w:t>Information de la décision à la CPD</w:t>
                      </w:r>
                    </w:p>
                  </w:txbxContent>
                </v:textbox>
                <w10:wrap type="square" anchorx="page"/>
              </v:shape>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681792" behindDoc="0" locked="0" layoutInCell="1" allowOverlap="1" wp14:anchorId="27370E8F" wp14:editId="69DE69D2">
                <wp:simplePos x="0" y="0"/>
                <wp:positionH relativeFrom="column">
                  <wp:posOffset>4877204</wp:posOffset>
                </wp:positionH>
                <wp:positionV relativeFrom="paragraph">
                  <wp:posOffset>5600</wp:posOffset>
                </wp:positionV>
                <wp:extent cx="464128" cy="1066800"/>
                <wp:effectExtent l="0" t="0" r="12700" b="19050"/>
                <wp:wrapNone/>
                <wp:docPr id="17" name="Flèche courbée vers la droite 17"/>
                <wp:cNvGraphicFramePr/>
                <a:graphic xmlns:a="http://schemas.openxmlformats.org/drawingml/2006/main">
                  <a:graphicData uri="http://schemas.microsoft.com/office/word/2010/wordprocessingShape">
                    <wps:wsp>
                      <wps:cNvSpPr/>
                      <wps:spPr>
                        <a:xfrm rot="10800000">
                          <a:off x="0" y="0"/>
                          <a:ext cx="464128" cy="10668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5F395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17" o:spid="_x0000_s1026" type="#_x0000_t102" style="position:absolute;margin-left:384.05pt;margin-top:.45pt;width:36.55pt;height:84pt;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" adj="16901,20425,16200" fillcolor="#4f81bd [3204]" strokecolor="#243f60 [1604]" strokeweight="2pt"/>
            </w:pict>
          </mc:Fallback>
        </mc:AlternateContent>
      </w:r>
    </w:p>
    <w:p w14:paraId="0AF723A6" w14:textId="21B597D6" w:rsidR="0038364E"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45720" distB="45720" distL="114300" distR="114300" simplePos="0" relativeHeight="251680768" behindDoc="0" locked="0" layoutInCell="1" allowOverlap="1" wp14:anchorId="082B69D9" wp14:editId="7E09B634">
                <wp:simplePos x="0" y="0"/>
                <wp:positionH relativeFrom="margin">
                  <wp:posOffset>3176616</wp:posOffset>
                </wp:positionH>
                <wp:positionV relativeFrom="paragraph">
                  <wp:posOffset>107315</wp:posOffset>
                </wp:positionV>
                <wp:extent cx="734060" cy="276225"/>
                <wp:effectExtent l="0" t="0" r="8890" b="952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225"/>
                        </a:xfrm>
                        <a:prstGeom prst="rect">
                          <a:avLst/>
                        </a:prstGeom>
                        <a:solidFill>
                          <a:srgbClr val="FFFFFF"/>
                        </a:solidFill>
                        <a:ln w="9525">
                          <a:noFill/>
                          <a:miter lim="800000"/>
                          <a:headEnd/>
                          <a:tailEnd/>
                        </a:ln>
                      </wps:spPr>
                      <wps:txbx>
                        <w:txbxContent>
                          <w:p w14:paraId="02E9EF2F" w14:textId="6DB2992D" w:rsidR="006926B2" w:rsidRPr="006926B2" w:rsidRDefault="006926B2" w:rsidP="006926B2">
                            <w:pPr>
                              <w:spacing w:after="160"/>
                              <w:jc w:val="both"/>
                              <w:rPr>
                                <w:b/>
                                <w:color w:val="1F497D" w:themeColor="text2"/>
                              </w:rPr>
                            </w:pPr>
                            <w:r w:rsidRPr="006926B2">
                              <w:rPr>
                                <w:b/>
                                <w:color w:val="1F497D" w:themeColor="text2"/>
                              </w:rPr>
                              <w:t xml:space="preserve">15 jours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B69D9" id="_x0000_s1034" type="#_x0000_t202" style="position:absolute;left:0;text-align:left;margin-left:250.15pt;margin-top:8.45pt;width:57.8pt;height:21.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" stroked="f">
                <v:textbox>
                  <w:txbxContent>
                    <w:p w14:paraId="02E9EF2F" w14:textId="6DB2992D" w:rsidR="006926B2" w:rsidRPr="006926B2" w:rsidRDefault="006926B2" w:rsidP="006926B2">
                      <w:pPr>
                        <w:spacing w:after="160"/>
                        <w:jc w:val="both"/>
                        <w:rPr>
                          <w:b/>
                          <w:color w:val="1F497D" w:themeColor="text2"/>
                        </w:rPr>
                      </w:pPr>
                      <w:r w:rsidRPr="006926B2">
                        <w:rPr>
                          <w:b/>
                          <w:color w:val="1F497D" w:themeColor="text2"/>
                        </w:rPr>
                        <w:t xml:space="preserve">15 jours </w:t>
                      </w:r>
                    </w:p>
                  </w:txbxContent>
                </v:textbox>
                <w10:wrap type="square" anchorx="margin"/>
              </v:shape>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676672" behindDoc="0" locked="0" layoutInCell="1" allowOverlap="1" wp14:anchorId="1A24A4C9" wp14:editId="159E7C7E">
                <wp:simplePos x="0" y="0"/>
                <wp:positionH relativeFrom="column">
                  <wp:posOffset>2878744</wp:posOffset>
                </wp:positionH>
                <wp:positionV relativeFrom="paragraph">
                  <wp:posOffset>94154</wp:posOffset>
                </wp:positionV>
                <wp:extent cx="256309" cy="332509"/>
                <wp:effectExtent l="0" t="0" r="0" b="0"/>
                <wp:wrapNone/>
                <wp:docPr id="11" name="Flèche vers le bas 11"/>
                <wp:cNvGraphicFramePr/>
                <a:graphic xmlns:a="http://schemas.openxmlformats.org/drawingml/2006/main">
                  <a:graphicData uri="http://schemas.microsoft.com/office/word/2010/wordprocessingShape">
                    <wps:wsp>
                      <wps:cNvSpPr/>
                      <wps:spPr>
                        <a:xfrm>
                          <a:off x="0" y="0"/>
                          <a:ext cx="256309" cy="332509"/>
                        </a:xfrm>
                        <a:prstGeom prst="downArrow">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E32F43" id="Flèche vers le bas 11" o:spid="_x0000_s1026" type="#_x0000_t67" style="position:absolute;margin-left:226.65pt;margin-top:7.4pt;width:20.2pt;height:26.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" adj="13275" fillcolor="#c6d9f1 [671]" stroked="f" strokeweight="2pt"/>
            </w:pict>
          </mc:Fallback>
        </mc:AlternateContent>
      </w:r>
    </w:p>
    <w:p w14:paraId="091D5DC9" w14:textId="01BFBE24" w:rsidR="006926B2"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0" distB="0" distL="114300" distR="114300" simplePos="0" relativeHeight="251678720" behindDoc="0" locked="0" layoutInCell="1" allowOverlap="1" wp14:anchorId="33A6929E" wp14:editId="6DF3BA37">
                <wp:simplePos x="0" y="0"/>
                <wp:positionH relativeFrom="column">
                  <wp:posOffset>2563841</wp:posOffset>
                </wp:positionH>
                <wp:positionV relativeFrom="paragraph">
                  <wp:posOffset>174510</wp:posOffset>
                </wp:positionV>
                <wp:extent cx="2230582" cy="526472"/>
                <wp:effectExtent l="0" t="0" r="17780" b="26035"/>
                <wp:wrapNone/>
                <wp:docPr id="12" name="Rectangle à coins arrondis 12"/>
                <wp:cNvGraphicFramePr/>
                <a:graphic xmlns:a="http://schemas.openxmlformats.org/drawingml/2006/main">
                  <a:graphicData uri="http://schemas.microsoft.com/office/word/2010/wordprocessingShape">
                    <wps:wsp>
                      <wps:cNvSpPr/>
                      <wps:spPr>
                        <a:xfrm>
                          <a:off x="0" y="0"/>
                          <a:ext cx="2230582" cy="5264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5FA7AE" w14:textId="00EF6ED2" w:rsidR="006926B2" w:rsidRPr="0038364E" w:rsidRDefault="006926B2" w:rsidP="006926B2">
                            <w:pPr>
                              <w:jc w:val="center"/>
                              <w:rPr>
                                <w:b/>
                              </w:rPr>
                            </w:pPr>
                            <w:r>
                              <w:rPr>
                                <w:b/>
                              </w:rPr>
                              <w:t>Notification de la décision au MK par le directeur de la CPAM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6929E" id="Rectangle à coins arrondis 12" o:spid="_x0000_s1035" style="position:absolute;left:0;text-align:left;margin-left:201.9pt;margin-top:13.75pt;width:175.65pt;height:4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" fillcolor="#4f81bd [3204]" strokecolor="#243f60 [1604]" strokeweight="2pt">
                <v:textbox>
                  <w:txbxContent>
                    <w:p w14:paraId="265FA7AE" w14:textId="00EF6ED2" w:rsidR="006926B2" w:rsidRPr="0038364E" w:rsidRDefault="006926B2" w:rsidP="006926B2">
                      <w:pPr>
                        <w:jc w:val="center"/>
                        <w:rPr>
                          <w:b/>
                        </w:rPr>
                      </w:pPr>
                      <w:r>
                        <w:rPr>
                          <w:b/>
                        </w:rPr>
                        <w:t>Notification de la décision au MK par le directeur de la CPAM</w:t>
                      </w:r>
                    </w:p>
                  </w:txbxContent>
                </v:textbox>
              </v:roundrect>
            </w:pict>
          </mc:Fallback>
        </mc:AlternateContent>
      </w:r>
    </w:p>
    <w:p w14:paraId="3A6FB116" w14:textId="4B89E920" w:rsidR="006926B2" w:rsidRPr="00CE1417" w:rsidRDefault="006926B2" w:rsidP="00546428">
      <w:pPr>
        <w:spacing w:after="160"/>
        <w:jc w:val="both"/>
        <w:rPr>
          <w:rFonts w:ascii="Times New Roman" w:hAnsi="Times New Roman" w:cs="Times New Roman"/>
        </w:rPr>
      </w:pPr>
    </w:p>
    <w:p w14:paraId="3A8596F5" w14:textId="35844B52" w:rsidR="006926B2"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48CD5418" wp14:editId="54D8DF19">
                <wp:simplePos x="0" y="0"/>
                <wp:positionH relativeFrom="column">
                  <wp:posOffset>3686060</wp:posOffset>
                </wp:positionH>
                <wp:positionV relativeFrom="paragraph">
                  <wp:posOffset>205047</wp:posOffset>
                </wp:positionV>
                <wp:extent cx="284018" cy="415637"/>
                <wp:effectExtent l="0" t="0" r="1905" b="3810"/>
                <wp:wrapNone/>
                <wp:docPr id="19" name="Flèche vers le bas 19"/>
                <wp:cNvGraphicFramePr/>
                <a:graphic xmlns:a="http://schemas.openxmlformats.org/drawingml/2006/main">
                  <a:graphicData uri="http://schemas.microsoft.com/office/word/2010/wordprocessingShape">
                    <wps:wsp>
                      <wps:cNvSpPr/>
                      <wps:spPr>
                        <a:xfrm>
                          <a:off x="0" y="0"/>
                          <a:ext cx="284018" cy="415637"/>
                        </a:xfrm>
                        <a:prstGeom prst="downArrow">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CF77A" id="Flèche vers le bas 19" o:spid="_x0000_s1026" type="#_x0000_t67" style="position:absolute;margin-left:290.25pt;margin-top:16.15pt;width:22.35pt;height:3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" adj="14220" fillcolor="#ccc0d9 [1303]" stroked="f" strokeweight="2pt"/>
            </w:pict>
          </mc:Fallback>
        </mc:AlternateContent>
      </w:r>
    </w:p>
    <w:p w14:paraId="0679E5A5" w14:textId="62B03A74" w:rsidR="006926B2" w:rsidRPr="00CE1417" w:rsidRDefault="006926B2" w:rsidP="00546428">
      <w:pPr>
        <w:spacing w:after="160"/>
        <w:jc w:val="both"/>
        <w:rPr>
          <w:rFonts w:ascii="Times New Roman" w:hAnsi="Times New Roman" w:cs="Times New Roman"/>
        </w:rPr>
      </w:pPr>
    </w:p>
    <w:p w14:paraId="72D7A0FD" w14:textId="530E4991" w:rsidR="006926B2" w:rsidRPr="006D0EDF" w:rsidRDefault="006926B2"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0" distB="0" distL="114300" distR="114300" simplePos="0" relativeHeight="251686912" behindDoc="0" locked="0" layoutInCell="1" allowOverlap="1" wp14:anchorId="4A88775C" wp14:editId="54AA4D42">
                <wp:simplePos x="0" y="0"/>
                <wp:positionH relativeFrom="column">
                  <wp:posOffset>-310977</wp:posOffset>
                </wp:positionH>
                <wp:positionV relativeFrom="paragraph">
                  <wp:posOffset>68695</wp:posOffset>
                </wp:positionV>
                <wp:extent cx="6656359" cy="949037"/>
                <wp:effectExtent l="0" t="0" r="0" b="3810"/>
                <wp:wrapNone/>
                <wp:docPr id="20" name="Rectangle à coins arrondis 20"/>
                <wp:cNvGraphicFramePr/>
                <a:graphic xmlns:a="http://schemas.openxmlformats.org/drawingml/2006/main">
                  <a:graphicData uri="http://schemas.microsoft.com/office/word/2010/wordprocessingShape">
                    <wps:wsp>
                      <wps:cNvSpPr/>
                      <wps:spPr>
                        <a:xfrm>
                          <a:off x="0" y="0"/>
                          <a:ext cx="6656359" cy="94903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4D5A4" w14:textId="550807DD" w:rsidR="006926B2" w:rsidRPr="00A51E7C" w:rsidRDefault="006926B2" w:rsidP="00A51E7C">
                            <w:pPr>
                              <w:spacing w:after="0"/>
                              <w:jc w:val="center"/>
                              <w:rPr>
                                <w:b/>
                                <w:color w:val="1F497D" w:themeColor="text2"/>
                              </w:rPr>
                            </w:pPr>
                            <w:r w:rsidRPr="00A51E7C">
                              <w:rPr>
                                <w:b/>
                                <w:color w:val="1F497D" w:themeColor="text2"/>
                              </w:rPr>
                              <w:t>Notification de la décision au MK par le directeur de la CPAM</w:t>
                            </w:r>
                          </w:p>
                          <w:p w14:paraId="30228D77" w14:textId="5141993A" w:rsidR="00A51E7C" w:rsidRDefault="00A51E7C" w:rsidP="00A51E7C">
                            <w:pPr>
                              <w:pStyle w:val="Paragraphedeliste"/>
                              <w:numPr>
                                <w:ilvl w:val="0"/>
                                <w:numId w:val="23"/>
                              </w:numPr>
                              <w:spacing w:after="0"/>
                              <w:jc w:val="center"/>
                              <w:rPr>
                                <w:color w:val="1F497D" w:themeColor="text2"/>
                              </w:rPr>
                            </w:pPr>
                            <w:r w:rsidRPr="00A51E7C">
                              <w:rPr>
                                <w:color w:val="1F497D" w:themeColor="text2"/>
                              </w:rPr>
                              <w:t xml:space="preserve">Le MK est tenu d’initier ses formalités dans un délai max. de </w:t>
                            </w:r>
                            <w:r w:rsidRPr="00A51E7C">
                              <w:rPr>
                                <w:color w:val="1F497D" w:themeColor="text2"/>
                                <w:u w:val="single"/>
                              </w:rPr>
                              <w:t>6 mois</w:t>
                            </w:r>
                          </w:p>
                          <w:p w14:paraId="78663EB4" w14:textId="77777777" w:rsidR="00A51E7C" w:rsidRDefault="00A51E7C" w:rsidP="00A51E7C">
                            <w:pPr>
                              <w:pStyle w:val="Paragraphedeliste"/>
                              <w:numPr>
                                <w:ilvl w:val="0"/>
                                <w:numId w:val="23"/>
                              </w:numPr>
                              <w:spacing w:after="0"/>
                              <w:jc w:val="center"/>
                              <w:rPr>
                                <w:color w:val="1F497D" w:themeColor="text2"/>
                              </w:rPr>
                            </w:pPr>
                            <w:r>
                              <w:rPr>
                                <w:color w:val="1F497D" w:themeColor="text2"/>
                              </w:rPr>
                              <w:t>A défaut la CPAM sollicite le (les) membre(s) du cabinet pour désigner un nouveau successeur</w:t>
                            </w:r>
                          </w:p>
                          <w:p w14:paraId="40D18D5B" w14:textId="1E2479ED" w:rsidR="00A51E7C" w:rsidRPr="00A51E7C" w:rsidRDefault="00A51E7C" w:rsidP="005961DA">
                            <w:pPr>
                              <w:pStyle w:val="Paragraphedeliste"/>
                              <w:numPr>
                                <w:ilvl w:val="0"/>
                                <w:numId w:val="23"/>
                              </w:numPr>
                              <w:spacing w:after="0"/>
                              <w:jc w:val="center"/>
                              <w:rPr>
                                <w:color w:val="1F497D" w:themeColor="text2"/>
                              </w:rPr>
                            </w:pPr>
                            <w:r w:rsidRPr="00A51E7C">
                              <w:rPr>
                                <w:color w:val="1F497D" w:themeColor="text2"/>
                              </w:rPr>
                              <w:t>A défaut de nouvelle désignation dans ce délai : disparition de la place vacante sur la 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8775C" id="Rectangle à coins arrondis 20" o:spid="_x0000_s1036" style="position:absolute;left:0;text-align:left;margin-left:-24.5pt;margin-top:5.4pt;width:524.1pt;height:7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" fillcolor="#e5dfec [663]" stroked="f" strokeweight="2pt">
                <v:textbox>
                  <w:txbxContent>
                    <w:p w14:paraId="7304D5A4" w14:textId="550807DD" w:rsidR="006926B2" w:rsidRPr="00A51E7C" w:rsidRDefault="006926B2" w:rsidP="00A51E7C">
                      <w:pPr>
                        <w:spacing w:after="0"/>
                        <w:jc w:val="center"/>
                        <w:rPr>
                          <w:b/>
                          <w:color w:val="1F497D" w:themeColor="text2"/>
                        </w:rPr>
                      </w:pPr>
                      <w:r w:rsidRPr="00A51E7C">
                        <w:rPr>
                          <w:b/>
                          <w:color w:val="1F497D" w:themeColor="text2"/>
                        </w:rPr>
                        <w:t>Notification de la décision au MK par le directeur de la CPAM</w:t>
                      </w:r>
                    </w:p>
                    <w:p w14:paraId="30228D77" w14:textId="5141993A" w:rsidR="00A51E7C" w:rsidRDefault="00A51E7C" w:rsidP="00A51E7C">
                      <w:pPr>
                        <w:pStyle w:val="Paragraphedeliste"/>
                        <w:numPr>
                          <w:ilvl w:val="0"/>
                          <w:numId w:val="23"/>
                        </w:numPr>
                        <w:spacing w:after="0"/>
                        <w:jc w:val="center"/>
                        <w:rPr>
                          <w:color w:val="1F497D" w:themeColor="text2"/>
                        </w:rPr>
                      </w:pPr>
                      <w:r w:rsidRPr="00A51E7C">
                        <w:rPr>
                          <w:color w:val="1F497D" w:themeColor="text2"/>
                        </w:rPr>
                        <w:t xml:space="preserve">Le MK est tenu d’initier ses formalités dans un délai max. de </w:t>
                      </w:r>
                      <w:r w:rsidRPr="00A51E7C">
                        <w:rPr>
                          <w:color w:val="1F497D" w:themeColor="text2"/>
                          <w:u w:val="single"/>
                        </w:rPr>
                        <w:t>6 mois</w:t>
                      </w:r>
                    </w:p>
                    <w:p w14:paraId="78663EB4" w14:textId="77777777" w:rsidR="00A51E7C" w:rsidRDefault="00A51E7C" w:rsidP="00A51E7C">
                      <w:pPr>
                        <w:pStyle w:val="Paragraphedeliste"/>
                        <w:numPr>
                          <w:ilvl w:val="0"/>
                          <w:numId w:val="23"/>
                        </w:numPr>
                        <w:spacing w:after="0"/>
                        <w:jc w:val="center"/>
                        <w:rPr>
                          <w:color w:val="1F497D" w:themeColor="text2"/>
                        </w:rPr>
                      </w:pPr>
                      <w:r>
                        <w:rPr>
                          <w:color w:val="1F497D" w:themeColor="text2"/>
                        </w:rPr>
                        <w:t>A défaut la CPAM sollicite le (les) membre(s) du cabinet pour désigner un nouveau successeur</w:t>
                      </w:r>
                    </w:p>
                    <w:p w14:paraId="40D18D5B" w14:textId="1E2479ED" w:rsidR="00A51E7C" w:rsidRPr="00A51E7C" w:rsidRDefault="00A51E7C" w:rsidP="005961DA">
                      <w:pPr>
                        <w:pStyle w:val="Paragraphedeliste"/>
                        <w:numPr>
                          <w:ilvl w:val="0"/>
                          <w:numId w:val="23"/>
                        </w:numPr>
                        <w:spacing w:after="0"/>
                        <w:jc w:val="center"/>
                        <w:rPr>
                          <w:color w:val="1F497D" w:themeColor="text2"/>
                        </w:rPr>
                      </w:pPr>
                      <w:r w:rsidRPr="00A51E7C">
                        <w:rPr>
                          <w:color w:val="1F497D" w:themeColor="text2"/>
                        </w:rPr>
                        <w:t>A défaut de nouvelle désignation dans ce délai : disparition de la place vacante sur la zone</w:t>
                      </w:r>
                    </w:p>
                  </w:txbxContent>
                </v:textbox>
              </v:roundrect>
            </w:pict>
          </mc:Fallback>
        </mc:AlternateContent>
      </w:r>
    </w:p>
    <w:p w14:paraId="45457073" w14:textId="045AA5C1" w:rsidR="006926B2" w:rsidRPr="00CE1417" w:rsidRDefault="006926B2" w:rsidP="00546428">
      <w:pPr>
        <w:spacing w:after="160"/>
        <w:jc w:val="both"/>
        <w:rPr>
          <w:rFonts w:ascii="Times New Roman" w:hAnsi="Times New Roman" w:cs="Times New Roman"/>
        </w:rPr>
      </w:pPr>
    </w:p>
    <w:p w14:paraId="26255063" w14:textId="48AA890F" w:rsidR="006926B2" w:rsidRPr="00CE1417" w:rsidRDefault="006926B2" w:rsidP="00546428">
      <w:pPr>
        <w:spacing w:after="160"/>
        <w:jc w:val="both"/>
        <w:rPr>
          <w:rFonts w:ascii="Times New Roman" w:hAnsi="Times New Roman" w:cs="Times New Roman"/>
        </w:rPr>
      </w:pPr>
    </w:p>
    <w:p w14:paraId="6544593C" w14:textId="77777777" w:rsidR="00546428" w:rsidRPr="00CE1417" w:rsidRDefault="00546428" w:rsidP="00546428">
      <w:pPr>
        <w:spacing w:after="160"/>
        <w:jc w:val="both"/>
        <w:rPr>
          <w:rFonts w:ascii="Times New Roman" w:hAnsi="Times New Roman" w:cs="Times New Roman"/>
        </w:rPr>
      </w:pPr>
    </w:p>
    <w:p w14:paraId="4B4E2784" w14:textId="138E5019" w:rsidR="00A51E7C" w:rsidRPr="00CE1417" w:rsidRDefault="00A51E7C" w:rsidP="00546428">
      <w:pPr>
        <w:spacing w:after="160"/>
        <w:jc w:val="both"/>
        <w:rPr>
          <w:rFonts w:ascii="Times New Roman" w:hAnsi="Times New Roman" w:cs="Times New Roman"/>
          <w:u w:val="single"/>
        </w:rPr>
      </w:pPr>
    </w:p>
    <w:p w14:paraId="55A386E7" w14:textId="7D7B321E" w:rsidR="00A66289" w:rsidRPr="00CE1417" w:rsidRDefault="00A66289" w:rsidP="00546428">
      <w:pPr>
        <w:spacing w:after="160"/>
        <w:jc w:val="both"/>
        <w:rPr>
          <w:rFonts w:ascii="Times New Roman" w:hAnsi="Times New Roman" w:cs="Times New Roman"/>
          <w:u w:val="single"/>
        </w:rPr>
      </w:pPr>
    </w:p>
    <w:p w14:paraId="7A3E9FCE" w14:textId="4F85AC3A" w:rsidR="00A66289" w:rsidRPr="00CE1417" w:rsidRDefault="00A66289" w:rsidP="00546428">
      <w:pPr>
        <w:spacing w:after="160"/>
        <w:jc w:val="both"/>
        <w:rPr>
          <w:rFonts w:ascii="Times New Roman" w:hAnsi="Times New Roman" w:cs="Times New Roman"/>
          <w:u w:val="single"/>
        </w:rPr>
      </w:pPr>
    </w:p>
    <w:p w14:paraId="562D19CA" w14:textId="1B4349BB" w:rsidR="00A66289" w:rsidRPr="00CE1417" w:rsidRDefault="00A66289" w:rsidP="00546428">
      <w:pPr>
        <w:spacing w:after="160"/>
        <w:jc w:val="both"/>
        <w:rPr>
          <w:rFonts w:ascii="Times New Roman" w:hAnsi="Times New Roman" w:cs="Times New Roman"/>
          <w:u w:val="single"/>
        </w:rPr>
      </w:pPr>
    </w:p>
    <w:p w14:paraId="7F703B42" w14:textId="0F9E5940" w:rsidR="00A66289" w:rsidRPr="00CE1417" w:rsidRDefault="00A66289" w:rsidP="00546428">
      <w:pPr>
        <w:spacing w:after="160"/>
        <w:jc w:val="both"/>
        <w:rPr>
          <w:rFonts w:ascii="Times New Roman" w:hAnsi="Times New Roman" w:cs="Times New Roman"/>
          <w:u w:val="single"/>
        </w:rPr>
      </w:pPr>
    </w:p>
    <w:p w14:paraId="48D2B2E8" w14:textId="77777777" w:rsidR="00A66289" w:rsidRPr="00CE1417" w:rsidRDefault="00A66289" w:rsidP="00546428">
      <w:pPr>
        <w:spacing w:after="160"/>
        <w:jc w:val="both"/>
        <w:rPr>
          <w:rFonts w:ascii="Times New Roman" w:hAnsi="Times New Roman" w:cs="Times New Roman"/>
          <w:u w:val="single"/>
        </w:rPr>
      </w:pPr>
    </w:p>
    <w:p w14:paraId="0A204DE8" w14:textId="796347A1" w:rsidR="00546428" w:rsidRPr="00CE1417" w:rsidRDefault="00A51E7C" w:rsidP="00223EC1">
      <w:pPr>
        <w:spacing w:after="160"/>
        <w:jc w:val="center"/>
        <w:rPr>
          <w:rFonts w:ascii="Times New Roman" w:hAnsi="Times New Roman" w:cs="Times New Roman"/>
          <w:b/>
          <w:i/>
          <w:sz w:val="28"/>
          <w:szCs w:val="28"/>
        </w:rPr>
      </w:pPr>
      <w:r w:rsidRPr="00CE1417">
        <w:rPr>
          <w:rFonts w:ascii="Times New Roman" w:hAnsi="Times New Roman" w:cs="Times New Roman"/>
          <w:b/>
          <w:i/>
          <w:sz w:val="28"/>
          <w:szCs w:val="28"/>
        </w:rPr>
        <w:lastRenderedPageBreak/>
        <w:t xml:space="preserve">Procédure en cas de différence entre le projet de décision du Directeur de la caisse primaire d’assurance </w:t>
      </w:r>
      <w:r w:rsidR="00546428" w:rsidRPr="00CE1417">
        <w:rPr>
          <w:rFonts w:ascii="Times New Roman" w:hAnsi="Times New Roman" w:cs="Times New Roman"/>
          <w:b/>
          <w:i/>
          <w:sz w:val="28"/>
          <w:szCs w:val="28"/>
        </w:rPr>
        <w:t>maladie et l’avis rendu par la CPD</w:t>
      </w:r>
    </w:p>
    <w:p w14:paraId="35501B56" w14:textId="53780B0A" w:rsidR="00223EC1" w:rsidRPr="006D0EDF" w:rsidRDefault="00223EC1" w:rsidP="00546428">
      <w:pPr>
        <w:spacing w:after="160"/>
        <w:jc w:val="both"/>
        <w:rPr>
          <w:rFonts w:ascii="Times New Roman" w:hAnsi="Times New Roman" w:cs="Times New Roman"/>
          <w:u w:val="single"/>
        </w:rPr>
      </w:pPr>
      <w:r w:rsidRPr="006D0EDF">
        <w:rPr>
          <w:rFonts w:ascii="Times New Roman" w:hAnsi="Times New Roman" w:cs="Times New Roman"/>
          <w:b/>
          <w:i/>
          <w:noProof/>
          <w:lang w:eastAsia="fr-FR"/>
        </w:rPr>
        <mc:AlternateContent>
          <mc:Choice Requires="wps">
            <w:drawing>
              <wp:anchor distT="0" distB="0" distL="114300" distR="114300" simplePos="0" relativeHeight="251688960" behindDoc="0" locked="0" layoutInCell="1" allowOverlap="1" wp14:anchorId="55FBDCE2" wp14:editId="085719DA">
                <wp:simplePos x="0" y="0"/>
                <wp:positionH relativeFrom="margin">
                  <wp:posOffset>1537913</wp:posOffset>
                </wp:positionH>
                <wp:positionV relativeFrom="paragraph">
                  <wp:posOffset>197428</wp:posOffset>
                </wp:positionV>
                <wp:extent cx="2840182" cy="748145"/>
                <wp:effectExtent l="57150" t="38100" r="74930" b="90170"/>
                <wp:wrapNone/>
                <wp:docPr id="21" name="Rectangle à coins arrondis 21"/>
                <wp:cNvGraphicFramePr/>
                <a:graphic xmlns:a="http://schemas.openxmlformats.org/drawingml/2006/main">
                  <a:graphicData uri="http://schemas.microsoft.com/office/word/2010/wordprocessingShape">
                    <wps:wsp>
                      <wps:cNvSpPr/>
                      <wps:spPr>
                        <a:xfrm>
                          <a:off x="0" y="0"/>
                          <a:ext cx="2840182" cy="74814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19D25AA1" w14:textId="77777777" w:rsidR="00AA3214" w:rsidRDefault="00A51E7C" w:rsidP="00AA3214">
                            <w:pPr>
                              <w:spacing w:after="0" w:line="240" w:lineRule="auto"/>
                              <w:jc w:val="center"/>
                              <w:rPr>
                                <w:b/>
                              </w:rPr>
                            </w:pPr>
                            <w:r>
                              <w:rPr>
                                <w:b/>
                              </w:rPr>
                              <w:t xml:space="preserve">Projet de décision du directeur de la caisse </w:t>
                            </w:r>
                          </w:p>
                          <w:p w14:paraId="7DA0D674" w14:textId="77777777" w:rsidR="00AA3214" w:rsidRDefault="00AA3214" w:rsidP="00AA3214">
                            <w:pPr>
                              <w:spacing w:after="0" w:line="240" w:lineRule="auto"/>
                              <w:jc w:val="center"/>
                              <w:rPr>
                                <w:b/>
                                <w:sz w:val="32"/>
                                <w:szCs w:val="32"/>
                              </w:rPr>
                            </w:pPr>
                            <w:r w:rsidRPr="00AA3214">
                              <w:rPr>
                                <w:rFonts w:cstheme="minorHAnsi"/>
                                <w:b/>
                                <w:sz w:val="32"/>
                                <w:szCs w:val="32"/>
                              </w:rPr>
                              <w:t>≠</w:t>
                            </w:r>
                            <w:r w:rsidRPr="00AA3214">
                              <w:rPr>
                                <w:b/>
                                <w:sz w:val="32"/>
                                <w:szCs w:val="32"/>
                              </w:rPr>
                              <w:t xml:space="preserve"> </w:t>
                            </w:r>
                          </w:p>
                          <w:p w14:paraId="5C2773C3" w14:textId="61E3DCF7" w:rsidR="00A51E7C" w:rsidRPr="0038364E" w:rsidRDefault="00AA3214" w:rsidP="00AA3214">
                            <w:pPr>
                              <w:spacing w:after="0" w:line="240" w:lineRule="auto"/>
                              <w:jc w:val="center"/>
                              <w:rPr>
                                <w:b/>
                              </w:rPr>
                            </w:pPr>
                            <w:r>
                              <w:rPr>
                                <w:b/>
                              </w:rPr>
                              <w:t>avis de la CPD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BDCE2" id="Rectangle à coins arrondis 21" o:spid="_x0000_s1037" style="position:absolute;left:0;text-align:left;margin-left:121.1pt;margin-top:15.55pt;width:223.65pt;height:58.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" fillcolor="#dfa7a6 [1621]" strokecolor="#bc4542 [3045]">
                <v:fill color2="#f5e4e4 [501]" rotate="t" angle="180" colors="0 #ffa2a1;22938f #ffbebd;1 #ffe5e5" focus="100%" type="gradient"/>
                <v:shadow on="t" color="black" opacity="24903f" origin=",.5" offset="0,.55556mm"/>
                <v:textbox>
                  <w:txbxContent>
                    <w:p w14:paraId="19D25AA1" w14:textId="77777777" w:rsidR="00AA3214" w:rsidRDefault="00A51E7C" w:rsidP="00AA3214">
                      <w:pPr>
                        <w:spacing w:after="0" w:line="240" w:lineRule="auto"/>
                        <w:jc w:val="center"/>
                        <w:rPr>
                          <w:b/>
                        </w:rPr>
                      </w:pPr>
                      <w:r>
                        <w:rPr>
                          <w:b/>
                        </w:rPr>
                        <w:t xml:space="preserve">Projet de décision du directeur de la caisse </w:t>
                      </w:r>
                    </w:p>
                    <w:p w14:paraId="7DA0D674" w14:textId="77777777" w:rsidR="00AA3214" w:rsidRDefault="00AA3214" w:rsidP="00AA3214">
                      <w:pPr>
                        <w:spacing w:after="0" w:line="240" w:lineRule="auto"/>
                        <w:jc w:val="center"/>
                        <w:rPr>
                          <w:b/>
                          <w:sz w:val="32"/>
                          <w:szCs w:val="32"/>
                        </w:rPr>
                      </w:pPr>
                      <w:r w:rsidRPr="00AA3214">
                        <w:rPr>
                          <w:rFonts w:cstheme="minorHAnsi"/>
                          <w:b/>
                          <w:sz w:val="32"/>
                          <w:szCs w:val="32"/>
                        </w:rPr>
                        <w:t>≠</w:t>
                      </w:r>
                      <w:r w:rsidRPr="00AA3214">
                        <w:rPr>
                          <w:b/>
                          <w:sz w:val="32"/>
                          <w:szCs w:val="32"/>
                        </w:rPr>
                        <w:t xml:space="preserve"> </w:t>
                      </w:r>
                    </w:p>
                    <w:p w14:paraId="5C2773C3" w14:textId="61E3DCF7" w:rsidR="00A51E7C" w:rsidRPr="0038364E" w:rsidRDefault="00AA3214" w:rsidP="00AA3214">
                      <w:pPr>
                        <w:spacing w:after="0" w:line="240" w:lineRule="auto"/>
                        <w:jc w:val="center"/>
                        <w:rPr>
                          <w:b/>
                        </w:rPr>
                      </w:pPr>
                      <w:proofErr w:type="gramStart"/>
                      <w:r>
                        <w:rPr>
                          <w:b/>
                        </w:rPr>
                        <w:t>avis</w:t>
                      </w:r>
                      <w:proofErr w:type="gramEnd"/>
                      <w:r>
                        <w:rPr>
                          <w:b/>
                        </w:rPr>
                        <w:t xml:space="preserve"> de la CPD</w:t>
                      </w:r>
                    </w:p>
                  </w:txbxContent>
                </v:textbox>
                <w10:wrap anchorx="margin"/>
              </v:roundrect>
            </w:pict>
          </mc:Fallback>
        </mc:AlternateContent>
      </w:r>
    </w:p>
    <w:p w14:paraId="5C1C69EE" w14:textId="7481739B" w:rsidR="00A51E7C" w:rsidRPr="00CE1417" w:rsidRDefault="00A51E7C" w:rsidP="00546428">
      <w:pPr>
        <w:spacing w:after="160"/>
        <w:jc w:val="both"/>
        <w:rPr>
          <w:rFonts w:ascii="Times New Roman" w:hAnsi="Times New Roman" w:cs="Times New Roman"/>
          <w:u w:val="single"/>
        </w:rPr>
      </w:pPr>
    </w:p>
    <w:p w14:paraId="53ECCC15" w14:textId="5BF91F2E" w:rsidR="00A51E7C" w:rsidRPr="00CE1417" w:rsidRDefault="00A51E7C" w:rsidP="00546428">
      <w:pPr>
        <w:spacing w:after="160"/>
        <w:jc w:val="both"/>
        <w:rPr>
          <w:rFonts w:ascii="Times New Roman" w:hAnsi="Times New Roman" w:cs="Times New Roman"/>
          <w:u w:val="single"/>
        </w:rPr>
      </w:pPr>
    </w:p>
    <w:p w14:paraId="3AC98258" w14:textId="20009EF1" w:rsidR="00A51E7C" w:rsidRPr="00CE1417" w:rsidRDefault="00A51E7C" w:rsidP="00546428">
      <w:pPr>
        <w:spacing w:after="160"/>
        <w:jc w:val="both"/>
        <w:rPr>
          <w:rFonts w:ascii="Times New Roman" w:hAnsi="Times New Roman" w:cs="Times New Roman"/>
          <w:u w:val="single"/>
        </w:rPr>
      </w:pPr>
    </w:p>
    <w:p w14:paraId="468B5ED3" w14:textId="1F7A2C74" w:rsidR="00AA3214" w:rsidRPr="006D0EDF" w:rsidRDefault="00AA3214" w:rsidP="00546428">
      <w:pPr>
        <w:spacing w:after="160"/>
        <w:jc w:val="both"/>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45720" distB="45720" distL="114300" distR="114300" simplePos="0" relativeHeight="251714560" behindDoc="0" locked="0" layoutInCell="1" allowOverlap="1" wp14:anchorId="4220209B" wp14:editId="4FED9A44">
                <wp:simplePos x="0" y="0"/>
                <wp:positionH relativeFrom="margin">
                  <wp:posOffset>3130954</wp:posOffset>
                </wp:positionH>
                <wp:positionV relativeFrom="paragraph">
                  <wp:posOffset>6985</wp:posOffset>
                </wp:positionV>
                <wp:extent cx="734060" cy="276225"/>
                <wp:effectExtent l="0" t="0" r="8890" b="9525"/>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225"/>
                        </a:xfrm>
                        <a:prstGeom prst="rect">
                          <a:avLst/>
                        </a:prstGeom>
                        <a:solidFill>
                          <a:srgbClr val="FFFFFF"/>
                        </a:solidFill>
                        <a:ln w="9525">
                          <a:noFill/>
                          <a:miter lim="800000"/>
                          <a:headEnd/>
                          <a:tailEnd/>
                        </a:ln>
                      </wps:spPr>
                      <wps:txbx>
                        <w:txbxContent>
                          <w:p w14:paraId="1FE7CECF" w14:textId="77777777" w:rsidR="00AA3214" w:rsidRPr="00AA3214" w:rsidRDefault="00AA3214" w:rsidP="00AA3214">
                            <w:pPr>
                              <w:spacing w:after="160"/>
                              <w:jc w:val="both"/>
                              <w:rPr>
                                <w:b/>
                              </w:rPr>
                            </w:pPr>
                            <w:r w:rsidRPr="00AA3214">
                              <w:rPr>
                                <w:b/>
                              </w:rPr>
                              <w:t xml:space="preserve">15 jours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0209B" id="_x0000_s1038" type="#_x0000_t202" style="position:absolute;left:0;text-align:left;margin-left:246.55pt;margin-top:.55pt;width:57.8pt;height:21.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" stroked="f">
                <v:textbox>
                  <w:txbxContent>
                    <w:p w14:paraId="1FE7CECF" w14:textId="77777777" w:rsidR="00AA3214" w:rsidRPr="00AA3214" w:rsidRDefault="00AA3214" w:rsidP="00AA3214">
                      <w:pPr>
                        <w:spacing w:after="160"/>
                        <w:jc w:val="both"/>
                        <w:rPr>
                          <w:b/>
                        </w:rPr>
                      </w:pPr>
                      <w:r w:rsidRPr="00AA3214">
                        <w:rPr>
                          <w:b/>
                        </w:rPr>
                        <w:t xml:space="preserve">15 jours </w:t>
                      </w:r>
                    </w:p>
                  </w:txbxContent>
                </v:textbox>
                <w10:wrap type="square" anchorx="margin"/>
              </v:shape>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710464" behindDoc="0" locked="0" layoutInCell="1" allowOverlap="1" wp14:anchorId="6B88B68E" wp14:editId="062BC526">
                <wp:simplePos x="0" y="0"/>
                <wp:positionH relativeFrom="column">
                  <wp:posOffset>2791691</wp:posOffset>
                </wp:positionH>
                <wp:positionV relativeFrom="paragraph">
                  <wp:posOffset>13623</wp:posOffset>
                </wp:positionV>
                <wp:extent cx="256309" cy="332509"/>
                <wp:effectExtent l="0" t="0" r="0" b="0"/>
                <wp:wrapNone/>
                <wp:docPr id="38" name="Flèche vers le bas 38"/>
                <wp:cNvGraphicFramePr/>
                <a:graphic xmlns:a="http://schemas.openxmlformats.org/drawingml/2006/main">
                  <a:graphicData uri="http://schemas.microsoft.com/office/word/2010/wordprocessingShape">
                    <wps:wsp>
                      <wps:cNvSpPr/>
                      <wps:spPr>
                        <a:xfrm>
                          <a:off x="0" y="0"/>
                          <a:ext cx="256309" cy="332509"/>
                        </a:xfrm>
                        <a:prstGeom prst="downArrow">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04C03B" id="Flèche vers le bas 38" o:spid="_x0000_s1026" type="#_x0000_t67" style="position:absolute;margin-left:219.8pt;margin-top:1.05pt;width:20.2pt;height:26.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" adj="13275" fillcolor="#f2dbdb [661]" stroked="f" strokeweight="2pt"/>
            </w:pict>
          </mc:Fallback>
        </mc:AlternateContent>
      </w:r>
    </w:p>
    <w:p w14:paraId="703555CC" w14:textId="7CBFE0DA" w:rsidR="00AA3214" w:rsidRPr="00CE1417" w:rsidRDefault="00223EC1" w:rsidP="00AA3214">
      <w:pPr>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0" distB="0" distL="114300" distR="114300" simplePos="0" relativeHeight="251712512" behindDoc="0" locked="0" layoutInCell="1" allowOverlap="1" wp14:anchorId="29EE9CA6" wp14:editId="606EBFCD">
                <wp:simplePos x="0" y="0"/>
                <wp:positionH relativeFrom="column">
                  <wp:posOffset>2099714</wp:posOffset>
                </wp:positionH>
                <wp:positionV relativeFrom="paragraph">
                  <wp:posOffset>122786</wp:posOffset>
                </wp:positionV>
                <wp:extent cx="1655445" cy="658091"/>
                <wp:effectExtent l="57150" t="38100" r="78105" b="104140"/>
                <wp:wrapNone/>
                <wp:docPr id="39" name="Rectangle à coins arrondis 39"/>
                <wp:cNvGraphicFramePr/>
                <a:graphic xmlns:a="http://schemas.openxmlformats.org/drawingml/2006/main">
                  <a:graphicData uri="http://schemas.microsoft.com/office/word/2010/wordprocessingShape">
                    <wps:wsp>
                      <wps:cNvSpPr/>
                      <wps:spPr>
                        <a:xfrm>
                          <a:off x="0" y="0"/>
                          <a:ext cx="1655445" cy="65809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FCD0A61" w14:textId="761D90D5" w:rsidR="00AA3214" w:rsidRDefault="00AA3214" w:rsidP="00223EC1">
                            <w:pPr>
                              <w:spacing w:after="0" w:line="240" w:lineRule="auto"/>
                              <w:jc w:val="center"/>
                              <w:rPr>
                                <w:b/>
                              </w:rPr>
                            </w:pPr>
                            <w:r w:rsidRPr="0038364E">
                              <w:rPr>
                                <w:b/>
                              </w:rPr>
                              <w:t xml:space="preserve">Saisine </w:t>
                            </w:r>
                            <w:r>
                              <w:rPr>
                                <w:b/>
                              </w:rPr>
                              <w:t>CPN</w:t>
                            </w:r>
                          </w:p>
                          <w:p w14:paraId="674A32BD" w14:textId="1171F6C3" w:rsidR="00223EC1" w:rsidRPr="0038364E" w:rsidRDefault="00223EC1" w:rsidP="00223EC1">
                            <w:pPr>
                              <w:spacing w:after="0" w:line="240" w:lineRule="auto"/>
                              <w:jc w:val="center"/>
                              <w:rPr>
                                <w:b/>
                              </w:rPr>
                            </w:pPr>
                            <w:r>
                              <w:rPr>
                                <w:b/>
                              </w:rPr>
                              <w:t>Vote à la majorité des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E9CA6" id="Rectangle à coins arrondis 39" o:spid="_x0000_s1039" style="position:absolute;margin-left:165.35pt;margin-top:9.65pt;width:130.35pt;height:5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" fillcolor="#dfa7a6 [1621]" strokecolor="#bc4542 [3045]">
                <v:fill color2="#f5e4e4 [501]" rotate="t" angle="180" colors="0 #ffa2a1;22938f #ffbebd;1 #ffe5e5" focus="100%" type="gradient"/>
                <v:shadow on="t" color="black" opacity="24903f" origin=",.5" offset="0,.55556mm"/>
                <v:textbox>
                  <w:txbxContent>
                    <w:p w14:paraId="5FCD0A61" w14:textId="761D90D5" w:rsidR="00AA3214" w:rsidRDefault="00AA3214" w:rsidP="00223EC1">
                      <w:pPr>
                        <w:spacing w:after="0" w:line="240" w:lineRule="auto"/>
                        <w:jc w:val="center"/>
                        <w:rPr>
                          <w:b/>
                        </w:rPr>
                      </w:pPr>
                      <w:r w:rsidRPr="0038364E">
                        <w:rPr>
                          <w:b/>
                        </w:rPr>
                        <w:t xml:space="preserve">Saisine </w:t>
                      </w:r>
                      <w:r>
                        <w:rPr>
                          <w:b/>
                        </w:rPr>
                        <w:t>CPN</w:t>
                      </w:r>
                    </w:p>
                    <w:p w14:paraId="674A32BD" w14:textId="1171F6C3" w:rsidR="00223EC1" w:rsidRPr="0038364E" w:rsidRDefault="00223EC1" w:rsidP="00223EC1">
                      <w:pPr>
                        <w:spacing w:after="0" w:line="240" w:lineRule="auto"/>
                        <w:jc w:val="center"/>
                        <w:rPr>
                          <w:b/>
                        </w:rPr>
                      </w:pPr>
                      <w:r>
                        <w:rPr>
                          <w:b/>
                        </w:rPr>
                        <w:t>Vote à la majorité des 2/3</w:t>
                      </w:r>
                    </w:p>
                  </w:txbxContent>
                </v:textbox>
              </v:roundrect>
            </w:pict>
          </mc:Fallback>
        </mc:AlternateContent>
      </w:r>
      <w:r w:rsidR="00AA3214" w:rsidRPr="007C4BF9">
        <w:rPr>
          <w:rFonts w:ascii="Times New Roman" w:hAnsi="Times New Roman" w:cs="Times New Roman"/>
          <w:noProof/>
          <w:lang w:eastAsia="fr-FR"/>
        </w:rPr>
        <mc:AlternateContent>
          <mc:Choice Requires="wps">
            <w:drawing>
              <wp:anchor distT="0" distB="0" distL="114300" distR="114300" simplePos="0" relativeHeight="251721728" behindDoc="0" locked="0" layoutInCell="1" allowOverlap="1" wp14:anchorId="73BEBE31" wp14:editId="0EBD27C6">
                <wp:simplePos x="0" y="0"/>
                <wp:positionH relativeFrom="column">
                  <wp:posOffset>1777423</wp:posOffset>
                </wp:positionH>
                <wp:positionV relativeFrom="paragraph">
                  <wp:posOffset>326563</wp:posOffset>
                </wp:positionV>
                <wp:extent cx="443172" cy="4246591"/>
                <wp:effectExtent l="3175" t="0" r="17780" b="17780"/>
                <wp:wrapNone/>
                <wp:docPr id="44" name="Accolade fermante 44"/>
                <wp:cNvGraphicFramePr/>
                <a:graphic xmlns:a="http://schemas.openxmlformats.org/drawingml/2006/main">
                  <a:graphicData uri="http://schemas.microsoft.com/office/word/2010/wordprocessingShape">
                    <wps:wsp>
                      <wps:cNvSpPr/>
                      <wps:spPr>
                        <a:xfrm rot="5400000">
                          <a:off x="0" y="0"/>
                          <a:ext cx="443172" cy="4246591"/>
                        </a:xfrm>
                        <a:prstGeom prst="rightBrac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4354" id="Accolade fermante 44" o:spid="_x0000_s1026" type="#_x0000_t88" style="position:absolute;margin-left:139.95pt;margin-top:25.7pt;width:34.9pt;height:334.4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" adj="188" strokecolor="#d99594 [1941]"/>
            </w:pict>
          </mc:Fallback>
        </mc:AlternateContent>
      </w:r>
    </w:p>
    <w:p w14:paraId="492972A3" w14:textId="761E2845" w:rsidR="00AA3214" w:rsidRPr="00CE1417" w:rsidRDefault="00AA3214" w:rsidP="00AA3214">
      <w:pPr>
        <w:rPr>
          <w:rFonts w:ascii="Times New Roman" w:hAnsi="Times New Roman" w:cs="Times New Roman"/>
        </w:rPr>
      </w:pPr>
    </w:p>
    <w:p w14:paraId="561FB70C" w14:textId="1BE374AD" w:rsidR="00AA3214" w:rsidRPr="00CE1417" w:rsidRDefault="00223EC1" w:rsidP="00AA3214">
      <w:pPr>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0" distB="0" distL="114300" distR="114300" simplePos="0" relativeHeight="251720704" behindDoc="0" locked="0" layoutInCell="1" allowOverlap="1" wp14:anchorId="225F2AE6" wp14:editId="6DC1802D">
                <wp:simplePos x="0" y="0"/>
                <wp:positionH relativeFrom="column">
                  <wp:posOffset>2833543</wp:posOffset>
                </wp:positionH>
                <wp:positionV relativeFrom="paragraph">
                  <wp:posOffset>223924</wp:posOffset>
                </wp:positionV>
                <wp:extent cx="256309" cy="332509"/>
                <wp:effectExtent l="0" t="0" r="0" b="0"/>
                <wp:wrapNone/>
                <wp:docPr id="43" name="Flèche vers le bas 43"/>
                <wp:cNvGraphicFramePr/>
                <a:graphic xmlns:a="http://schemas.openxmlformats.org/drawingml/2006/main">
                  <a:graphicData uri="http://schemas.microsoft.com/office/word/2010/wordprocessingShape">
                    <wps:wsp>
                      <wps:cNvSpPr/>
                      <wps:spPr>
                        <a:xfrm>
                          <a:off x="0" y="0"/>
                          <a:ext cx="256309" cy="332509"/>
                        </a:xfrm>
                        <a:prstGeom prst="downArrow">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8C3152" id="Flèche vers le bas 43" o:spid="_x0000_s1026" type="#_x0000_t67" style="position:absolute;margin-left:223.1pt;margin-top:17.65pt;width:20.2pt;height:26.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" adj="13275" fillcolor="#f2dbdb [661]" stroked="f" strokeweight="2pt"/>
            </w:pict>
          </mc:Fallback>
        </mc:AlternateContent>
      </w:r>
      <w:r w:rsidRPr="00CE1417">
        <w:rPr>
          <w:rFonts w:ascii="Times New Roman" w:hAnsi="Times New Roman" w:cs="Times New Roman"/>
          <w:noProof/>
          <w:lang w:eastAsia="fr-FR"/>
        </w:rPr>
        <mc:AlternateContent>
          <mc:Choice Requires="wps">
            <w:drawing>
              <wp:anchor distT="45720" distB="45720" distL="114300" distR="114300" simplePos="0" relativeHeight="251718656" behindDoc="0" locked="0" layoutInCell="1" allowOverlap="1" wp14:anchorId="2D9B2628" wp14:editId="4C45A487">
                <wp:simplePos x="0" y="0"/>
                <wp:positionH relativeFrom="margin">
                  <wp:posOffset>3166514</wp:posOffset>
                </wp:positionH>
                <wp:positionV relativeFrom="paragraph">
                  <wp:posOffset>197196</wp:posOffset>
                </wp:positionV>
                <wp:extent cx="2077720" cy="276225"/>
                <wp:effectExtent l="0" t="0" r="0" b="0"/>
                <wp:wrapSquare wrapText="bothSides"/>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276225"/>
                        </a:xfrm>
                        <a:prstGeom prst="rect">
                          <a:avLst/>
                        </a:prstGeom>
                        <a:noFill/>
                        <a:ln w="9525">
                          <a:noFill/>
                          <a:miter lim="800000"/>
                          <a:headEnd/>
                          <a:tailEnd/>
                        </a:ln>
                      </wps:spPr>
                      <wps:txbx>
                        <w:txbxContent>
                          <w:p w14:paraId="65FC5102" w14:textId="5B9ECCA4" w:rsidR="00AA3214" w:rsidRPr="00223EC1" w:rsidRDefault="00AA3214" w:rsidP="00AA3214">
                            <w:pPr>
                              <w:spacing w:after="16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EC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w:t>
                            </w:r>
                            <w:r w:rsidR="00223EC1" w:rsidRPr="00223EC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B2628" id="_x0000_s1040" type="#_x0000_t202" style="position:absolute;margin-left:249.35pt;margin-top:15.55pt;width:163.6pt;height:21.7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" filled="f" stroked="f">
                <v:textbox>
                  <w:txbxContent>
                    <w:p w14:paraId="65FC5102" w14:textId="5B9ECCA4" w:rsidR="00AA3214" w:rsidRPr="00223EC1" w:rsidRDefault="00AA3214" w:rsidP="00AA3214">
                      <w:pPr>
                        <w:spacing w:after="16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EC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w:t>
                      </w:r>
                      <w:r w:rsidR="00223EC1" w:rsidRPr="00223EC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jours</w:t>
                      </w:r>
                    </w:p>
                  </w:txbxContent>
                </v:textbox>
                <w10:wrap type="square" anchorx="margin"/>
              </v:shape>
            </w:pict>
          </mc:Fallback>
        </mc:AlternateContent>
      </w:r>
    </w:p>
    <w:p w14:paraId="19BE2D6A" w14:textId="5E42F71A" w:rsidR="00AA3214" w:rsidRPr="00CE1417" w:rsidRDefault="00AA3214" w:rsidP="00AA3214">
      <w:pPr>
        <w:rPr>
          <w:rFonts w:ascii="Times New Roman" w:hAnsi="Times New Roman" w:cs="Times New Roman"/>
        </w:rPr>
      </w:pPr>
      <w:r w:rsidRPr="00CE1417">
        <w:rPr>
          <w:rFonts w:ascii="Times New Roman" w:hAnsi="Times New Roman" w:cs="Times New Roman"/>
          <w:noProof/>
          <w:lang w:eastAsia="fr-FR"/>
        </w:rPr>
        <mc:AlternateContent>
          <mc:Choice Requires="wps">
            <w:drawing>
              <wp:anchor distT="0" distB="0" distL="114300" distR="114300" simplePos="0" relativeHeight="251705344" behindDoc="0" locked="0" layoutInCell="1" allowOverlap="1" wp14:anchorId="0D42A061" wp14:editId="4D415841">
                <wp:simplePos x="0" y="0"/>
                <wp:positionH relativeFrom="column">
                  <wp:posOffset>3124950</wp:posOffset>
                </wp:positionH>
                <wp:positionV relativeFrom="paragraph">
                  <wp:posOffset>269067</wp:posOffset>
                </wp:positionV>
                <wp:extent cx="1697990" cy="872836"/>
                <wp:effectExtent l="57150" t="38100" r="54610" b="80010"/>
                <wp:wrapNone/>
                <wp:docPr id="26" name="Rectangle 26"/>
                <wp:cNvGraphicFramePr/>
                <a:graphic xmlns:a="http://schemas.openxmlformats.org/drawingml/2006/main">
                  <a:graphicData uri="http://schemas.microsoft.com/office/word/2010/wordprocessingShape">
                    <wps:wsp>
                      <wps:cNvSpPr/>
                      <wps:spPr>
                        <a:xfrm>
                          <a:off x="0" y="0"/>
                          <a:ext cx="1697990" cy="872836"/>
                        </a:xfrm>
                        <a:prstGeom prst="rect">
                          <a:avLst/>
                        </a:prstGeom>
                        <a:solidFill>
                          <a:schemeClr val="accent2">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68854721" w14:textId="42898CE1" w:rsidR="00AA3214" w:rsidRDefault="00AA3214" w:rsidP="00AA3214">
                            <w:pPr>
                              <w:jc w:val="center"/>
                            </w:pPr>
                            <w:r>
                              <w:rPr>
                                <w:b/>
                              </w:rPr>
                              <w:t>Absence de vote à la majorité des 2/3 = avis réputé rendu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42A061" id="Rectangle 26" o:spid="_x0000_s1041" style="position:absolute;margin-left:246.05pt;margin-top:21.2pt;width:133.7pt;height:6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" fillcolor="#f2dbdb [661]" stroked="f">
                <v:shadow on="t" color="black" opacity="24903f" origin=",.5" offset="0,.55556mm"/>
                <v:textbox>
                  <w:txbxContent>
                    <w:p w14:paraId="68854721" w14:textId="42898CE1" w:rsidR="00AA3214" w:rsidRDefault="00AA3214" w:rsidP="00AA3214">
                      <w:pPr>
                        <w:jc w:val="center"/>
                      </w:pPr>
                      <w:r>
                        <w:rPr>
                          <w:b/>
                        </w:rPr>
                        <w:t>Absence de vote à la majorité des 2/3 = avis réputé rendu</w:t>
                      </w:r>
                    </w:p>
                  </w:txbxContent>
                </v:textbox>
              </v:rect>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693056" behindDoc="0" locked="0" layoutInCell="1" allowOverlap="1" wp14:anchorId="7B4768EA" wp14:editId="188077C0">
                <wp:simplePos x="0" y="0"/>
                <wp:positionH relativeFrom="column">
                  <wp:posOffset>1344641</wp:posOffset>
                </wp:positionH>
                <wp:positionV relativeFrom="paragraph">
                  <wp:posOffset>262140</wp:posOffset>
                </wp:positionV>
                <wp:extent cx="1697990" cy="872836"/>
                <wp:effectExtent l="57150" t="38100" r="54610" b="80010"/>
                <wp:wrapNone/>
                <wp:docPr id="28" name="Rectangle 28"/>
                <wp:cNvGraphicFramePr/>
                <a:graphic xmlns:a="http://schemas.openxmlformats.org/drawingml/2006/main">
                  <a:graphicData uri="http://schemas.microsoft.com/office/word/2010/wordprocessingShape">
                    <wps:wsp>
                      <wps:cNvSpPr/>
                      <wps:spPr>
                        <a:xfrm>
                          <a:off x="0" y="0"/>
                          <a:ext cx="1697990" cy="872836"/>
                        </a:xfrm>
                        <a:prstGeom prst="rect">
                          <a:avLst/>
                        </a:prstGeom>
                        <a:solidFill>
                          <a:schemeClr val="accent2">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08EB3A1B" w14:textId="771382B0" w:rsidR="00AA3214" w:rsidRDefault="00AA3214" w:rsidP="00AA3214">
                            <w:pPr>
                              <w:jc w:val="center"/>
                            </w:pPr>
                            <w:r>
                              <w:rPr>
                                <w:b/>
                                <w:u w:val="single"/>
                              </w:rPr>
                              <w:t>A</w:t>
                            </w:r>
                            <w:r w:rsidRPr="00793F94">
                              <w:rPr>
                                <w:b/>
                                <w:u w:val="single"/>
                              </w:rPr>
                              <w:t>vis</w:t>
                            </w:r>
                            <w:r>
                              <w:rPr>
                                <w:b/>
                                <w:u w:val="single"/>
                              </w:rPr>
                              <w:t xml:space="preserve"> de la CPN </w:t>
                            </w:r>
                            <w:r w:rsidRPr="00793F94">
                              <w:rPr>
                                <w:b/>
                                <w:u w:val="single"/>
                              </w:rPr>
                              <w:t>conforme</w:t>
                            </w:r>
                            <w:r w:rsidRPr="00D81FCE">
                              <w:rPr>
                                <w:b/>
                              </w:rPr>
                              <w:t xml:space="preserve"> à la décision du directeur CPAM</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768EA" id="Rectangle 28" o:spid="_x0000_s1042" style="position:absolute;margin-left:105.9pt;margin-top:20.65pt;width:133.7pt;height:6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" fillcolor="#f2dbdb [661]" stroked="f">
                <v:shadow on="t" color="black" opacity="24903f" origin=",.5" offset="0,.55556mm"/>
                <v:textbox>
                  <w:txbxContent>
                    <w:p w14:paraId="08EB3A1B" w14:textId="771382B0" w:rsidR="00AA3214" w:rsidRDefault="00AA3214" w:rsidP="00AA3214">
                      <w:pPr>
                        <w:jc w:val="center"/>
                      </w:pPr>
                      <w:r>
                        <w:rPr>
                          <w:b/>
                          <w:u w:val="single"/>
                        </w:rPr>
                        <w:t>A</w:t>
                      </w:r>
                      <w:r w:rsidRPr="00793F94">
                        <w:rPr>
                          <w:b/>
                          <w:u w:val="single"/>
                        </w:rPr>
                        <w:t>vis</w:t>
                      </w:r>
                      <w:r>
                        <w:rPr>
                          <w:b/>
                          <w:u w:val="single"/>
                        </w:rPr>
                        <w:t xml:space="preserve"> de la CPN </w:t>
                      </w:r>
                      <w:r w:rsidRPr="00793F94">
                        <w:rPr>
                          <w:b/>
                          <w:u w:val="single"/>
                        </w:rPr>
                        <w:t>conforme</w:t>
                      </w:r>
                      <w:r w:rsidRPr="00D81FCE">
                        <w:rPr>
                          <w:b/>
                        </w:rPr>
                        <w:t xml:space="preserve"> à la décision du directeur CPAM</w:t>
                      </w:r>
                      <w:r>
                        <w:t xml:space="preserve"> </w:t>
                      </w:r>
                    </w:p>
                  </w:txbxContent>
                </v:textbox>
              </v:rect>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692032" behindDoc="0" locked="0" layoutInCell="1" allowOverlap="1" wp14:anchorId="355A8770" wp14:editId="565DB26E">
                <wp:simplePos x="0" y="0"/>
                <wp:positionH relativeFrom="column">
                  <wp:posOffset>-484159</wp:posOffset>
                </wp:positionH>
                <wp:positionV relativeFrom="paragraph">
                  <wp:posOffset>255213</wp:posOffset>
                </wp:positionV>
                <wp:extent cx="1697990" cy="858982"/>
                <wp:effectExtent l="57150" t="38100" r="54610" b="74930"/>
                <wp:wrapNone/>
                <wp:docPr id="29" name="Rectangle 29"/>
                <wp:cNvGraphicFramePr/>
                <a:graphic xmlns:a="http://schemas.openxmlformats.org/drawingml/2006/main">
                  <a:graphicData uri="http://schemas.microsoft.com/office/word/2010/wordprocessingShape">
                    <wps:wsp>
                      <wps:cNvSpPr/>
                      <wps:spPr>
                        <a:xfrm>
                          <a:off x="0" y="0"/>
                          <a:ext cx="1697990" cy="858982"/>
                        </a:xfrm>
                        <a:prstGeom prst="rect">
                          <a:avLst/>
                        </a:prstGeom>
                        <a:solidFill>
                          <a:schemeClr val="accent2">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5EE9B998" w14:textId="2EABF19E" w:rsidR="00AA3214" w:rsidRDefault="00AA3214" w:rsidP="00AA3214">
                            <w:pPr>
                              <w:jc w:val="center"/>
                            </w:pPr>
                            <w:r w:rsidRPr="00D81FCE">
                              <w:rPr>
                                <w:b/>
                              </w:rPr>
                              <w:t>Absence d’avis de la CPN</w:t>
                            </w:r>
                            <w:r>
                              <w:t xml:space="preserve">  = avis conforme à la décision du directeur CPAM réputé rendu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A8770" id="Rectangle 29" o:spid="_x0000_s1043" style="position:absolute;margin-left:-38.1pt;margin-top:20.1pt;width:133.7pt;height:67.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" fillcolor="#f2dbdb [661]" stroked="f">
                <v:shadow on="t" color="black" opacity="24903f" origin=",.5" offset="0,.55556mm"/>
                <v:textbox>
                  <w:txbxContent>
                    <w:p w14:paraId="5EE9B998" w14:textId="2EABF19E" w:rsidR="00AA3214" w:rsidRDefault="00AA3214" w:rsidP="00AA3214">
                      <w:pPr>
                        <w:jc w:val="center"/>
                      </w:pPr>
                      <w:r w:rsidRPr="00D81FCE">
                        <w:rPr>
                          <w:b/>
                        </w:rPr>
                        <w:t xml:space="preserve">Absence d’avis de la </w:t>
                      </w:r>
                      <w:proofErr w:type="gramStart"/>
                      <w:r w:rsidRPr="00D81FCE">
                        <w:rPr>
                          <w:b/>
                        </w:rPr>
                        <w:t>CPN</w:t>
                      </w:r>
                      <w:r>
                        <w:t xml:space="preserve">  =</w:t>
                      </w:r>
                      <w:proofErr w:type="gramEnd"/>
                      <w:r>
                        <w:t xml:space="preserve"> avis conforme à la décision du directeur CPAM réputé rendu </w:t>
                      </w:r>
                    </w:p>
                  </w:txbxContent>
                </v:textbox>
              </v:rect>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694080" behindDoc="0" locked="0" layoutInCell="1" allowOverlap="1" wp14:anchorId="6838E1C9" wp14:editId="0FE17D51">
                <wp:simplePos x="0" y="0"/>
                <wp:positionH relativeFrom="column">
                  <wp:posOffset>4932449</wp:posOffset>
                </wp:positionH>
                <wp:positionV relativeFrom="paragraph">
                  <wp:posOffset>282691</wp:posOffset>
                </wp:positionV>
                <wp:extent cx="1517072" cy="1066800"/>
                <wp:effectExtent l="57150" t="38100" r="83185" b="95250"/>
                <wp:wrapNone/>
                <wp:docPr id="25" name="Rectangle 25"/>
                <wp:cNvGraphicFramePr/>
                <a:graphic xmlns:a="http://schemas.openxmlformats.org/drawingml/2006/main">
                  <a:graphicData uri="http://schemas.microsoft.com/office/word/2010/wordprocessingShape">
                    <wps:wsp>
                      <wps:cNvSpPr/>
                      <wps:spPr>
                        <a:xfrm>
                          <a:off x="0" y="0"/>
                          <a:ext cx="1517072" cy="1066800"/>
                        </a:xfrm>
                        <a:prstGeom prst="rect">
                          <a:avLst/>
                        </a:prstGeom>
                        <a:solidFill>
                          <a:schemeClr val="accent2">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14:paraId="1F45ED89" w14:textId="77777777" w:rsidR="00AA3214" w:rsidRDefault="00AA3214" w:rsidP="00AA3214">
                            <w:pPr>
                              <w:jc w:val="center"/>
                            </w:pPr>
                            <w:r w:rsidRPr="00793F94">
                              <w:rPr>
                                <w:b/>
                              </w:rPr>
                              <w:t xml:space="preserve">CPN  rend un </w:t>
                            </w:r>
                            <w:r w:rsidRPr="00793F94">
                              <w:rPr>
                                <w:b/>
                                <w:u w:val="single"/>
                              </w:rPr>
                              <w:t>avis différent</w:t>
                            </w:r>
                            <w:r w:rsidRPr="00793F94">
                              <w:rPr>
                                <w:b/>
                              </w:rPr>
                              <w:t xml:space="preserve"> de la décision du directeur CPAM</w:t>
                            </w:r>
                            <w:r>
                              <w:t xml:space="preserve"> = avis favorable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8E1C9" id="Rectangle 25" o:spid="_x0000_s1044" style="position:absolute;margin-left:388.4pt;margin-top:22.25pt;width:119.45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" fillcolor="#d99594 [1941]" strokecolor="#4579b8 [3044]">
                <v:shadow on="t" color="black" opacity="24903f" origin=",.5" offset="0,.55556mm"/>
                <v:textbox>
                  <w:txbxContent>
                    <w:p w14:paraId="1F45ED89" w14:textId="77777777" w:rsidR="00AA3214" w:rsidRDefault="00AA3214" w:rsidP="00AA3214">
                      <w:pPr>
                        <w:jc w:val="center"/>
                      </w:pPr>
                      <w:proofErr w:type="gramStart"/>
                      <w:r w:rsidRPr="00793F94">
                        <w:rPr>
                          <w:b/>
                        </w:rPr>
                        <w:t>CPN  rend</w:t>
                      </w:r>
                      <w:proofErr w:type="gramEnd"/>
                      <w:r w:rsidRPr="00793F94">
                        <w:rPr>
                          <w:b/>
                        </w:rPr>
                        <w:t xml:space="preserve"> un </w:t>
                      </w:r>
                      <w:r w:rsidRPr="00793F94">
                        <w:rPr>
                          <w:b/>
                          <w:u w:val="single"/>
                        </w:rPr>
                        <w:t>avis différent</w:t>
                      </w:r>
                      <w:r w:rsidRPr="00793F94">
                        <w:rPr>
                          <w:b/>
                        </w:rPr>
                        <w:t xml:space="preserve"> de la décision du directeur CPAM</w:t>
                      </w:r>
                      <w:r>
                        <w:t xml:space="preserve"> = avis favorable</w:t>
                      </w:r>
                    </w:p>
                  </w:txbxContent>
                </v:textbox>
              </v:rect>
            </w:pict>
          </mc:Fallback>
        </mc:AlternateContent>
      </w:r>
    </w:p>
    <w:p w14:paraId="2FE0FE1F" w14:textId="430AA035" w:rsidR="00AA3214" w:rsidRPr="00CE1417" w:rsidRDefault="00AA3214" w:rsidP="00AA3214">
      <w:pPr>
        <w:rPr>
          <w:rFonts w:ascii="Times New Roman" w:hAnsi="Times New Roman" w:cs="Times New Roman"/>
        </w:rPr>
      </w:pPr>
    </w:p>
    <w:p w14:paraId="6581B118" w14:textId="49886BCF" w:rsidR="00AA3214" w:rsidRPr="00CE1417" w:rsidRDefault="00AA3214" w:rsidP="00AA3214">
      <w:pPr>
        <w:rPr>
          <w:rFonts w:ascii="Times New Roman" w:hAnsi="Times New Roman" w:cs="Times New Roman"/>
        </w:rPr>
      </w:pPr>
    </w:p>
    <w:p w14:paraId="3B73CAA6" w14:textId="793C0B95" w:rsidR="00AA3214" w:rsidRPr="00CE1417" w:rsidRDefault="00AA3214" w:rsidP="00AA3214">
      <w:pPr>
        <w:rPr>
          <w:rFonts w:ascii="Times New Roman" w:hAnsi="Times New Roman" w:cs="Times New Roman"/>
        </w:rPr>
      </w:pPr>
    </w:p>
    <w:p w14:paraId="64320F7B" w14:textId="12587E9E" w:rsidR="00AA3214" w:rsidRPr="00CE1417" w:rsidRDefault="00223EC1" w:rsidP="00AA3214">
      <w:pPr>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45720" distB="45720" distL="114300" distR="114300" simplePos="0" relativeHeight="251727872" behindDoc="0" locked="0" layoutInCell="1" allowOverlap="1" wp14:anchorId="7EB4FC7D" wp14:editId="32D4A84A">
                <wp:simplePos x="0" y="0"/>
                <wp:positionH relativeFrom="margin">
                  <wp:posOffset>4924367</wp:posOffset>
                </wp:positionH>
                <wp:positionV relativeFrom="paragraph">
                  <wp:posOffset>167005</wp:posOffset>
                </wp:positionV>
                <wp:extent cx="699135" cy="276225"/>
                <wp:effectExtent l="0" t="0" r="0" b="0"/>
                <wp:wrapSquare wrapText="bothSides"/>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76225"/>
                        </a:xfrm>
                        <a:prstGeom prst="rect">
                          <a:avLst/>
                        </a:prstGeom>
                        <a:noFill/>
                        <a:ln w="9525">
                          <a:noFill/>
                          <a:miter lim="800000"/>
                          <a:headEnd/>
                          <a:tailEnd/>
                        </a:ln>
                      </wps:spPr>
                      <wps:txbx>
                        <w:txbxContent>
                          <w:p w14:paraId="060640A0" w14:textId="77777777" w:rsidR="00223EC1" w:rsidRPr="00223EC1" w:rsidRDefault="00223EC1" w:rsidP="00223EC1">
                            <w:pPr>
                              <w:spacing w:after="16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EC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jours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4FC7D" id="_x0000_s1045" type="#_x0000_t202" style="position:absolute;margin-left:387.75pt;margin-top:13.15pt;width:55.05pt;height:21.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" filled="f" stroked="f">
                <v:textbox>
                  <w:txbxContent>
                    <w:p w14:paraId="060640A0" w14:textId="77777777" w:rsidR="00223EC1" w:rsidRPr="00223EC1" w:rsidRDefault="00223EC1" w:rsidP="00223EC1">
                      <w:pPr>
                        <w:spacing w:after="16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EC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jours</w:t>
                      </w:r>
                    </w:p>
                  </w:txbxContent>
                </v:textbox>
                <w10:wrap type="square" anchorx="margin"/>
              </v:shape>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725824" behindDoc="0" locked="0" layoutInCell="1" allowOverlap="1" wp14:anchorId="0F9690D5" wp14:editId="2A6A6169">
                <wp:simplePos x="0" y="0"/>
                <wp:positionH relativeFrom="column">
                  <wp:posOffset>5604164</wp:posOffset>
                </wp:positionH>
                <wp:positionV relativeFrom="paragraph">
                  <wp:posOffset>205452</wp:posOffset>
                </wp:positionV>
                <wp:extent cx="256309" cy="332509"/>
                <wp:effectExtent l="0" t="0" r="0" b="0"/>
                <wp:wrapNone/>
                <wp:docPr id="46" name="Flèche vers le bas 46"/>
                <wp:cNvGraphicFramePr/>
                <a:graphic xmlns:a="http://schemas.openxmlformats.org/drawingml/2006/main">
                  <a:graphicData uri="http://schemas.microsoft.com/office/word/2010/wordprocessingShape">
                    <wps:wsp>
                      <wps:cNvSpPr/>
                      <wps:spPr>
                        <a:xfrm>
                          <a:off x="0" y="0"/>
                          <a:ext cx="256309" cy="332509"/>
                        </a:xfrm>
                        <a:prstGeom prst="downArrow">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E62B2" id="Flèche vers le bas 46" o:spid="_x0000_s1026" type="#_x0000_t67" style="position:absolute;margin-left:441.25pt;margin-top:16.2pt;width:20.2pt;height:26.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" adj="13275" fillcolor="#f2dbdb [661]" stroked="f" strokeweight="2pt"/>
            </w:pict>
          </mc:Fallback>
        </mc:AlternateContent>
      </w:r>
    </w:p>
    <w:p w14:paraId="6F88BEF7" w14:textId="03EC824E" w:rsidR="00AA3214" w:rsidRPr="00CE1417" w:rsidRDefault="00223EC1" w:rsidP="00AA3214">
      <w:pPr>
        <w:rPr>
          <w:rFonts w:ascii="Times New Roman" w:hAnsi="Times New Roman" w:cs="Times New Roman"/>
        </w:rPr>
      </w:pPr>
      <w:r w:rsidRPr="00CE1417">
        <w:rPr>
          <w:rFonts w:ascii="Times New Roman" w:hAnsi="Times New Roman" w:cs="Times New Roman"/>
          <w:noProof/>
          <w:lang w:eastAsia="fr-FR"/>
        </w:rPr>
        <mc:AlternateContent>
          <mc:Choice Requires="wps">
            <w:drawing>
              <wp:anchor distT="0" distB="0" distL="114300" distR="114300" simplePos="0" relativeHeight="251699200" behindDoc="0" locked="0" layoutInCell="1" allowOverlap="1" wp14:anchorId="6C9C9090" wp14:editId="3E71DCBD">
                <wp:simplePos x="0" y="0"/>
                <wp:positionH relativeFrom="column">
                  <wp:posOffset>4881822</wp:posOffset>
                </wp:positionH>
                <wp:positionV relativeFrom="paragraph">
                  <wp:posOffset>316865</wp:posOffset>
                </wp:positionV>
                <wp:extent cx="1630680" cy="433705"/>
                <wp:effectExtent l="57150" t="38100" r="64770" b="80645"/>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33705"/>
                        </a:xfrm>
                        <a:prstGeom prst="rect">
                          <a:avLst/>
                        </a:prstGeom>
                        <a:solidFill>
                          <a:schemeClr val="accent2">
                            <a:lumMod val="60000"/>
                            <a:lumOff val="40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5B45ABE3" w14:textId="102C9004" w:rsidR="00AA3214" w:rsidRDefault="00AA3214" w:rsidP="00AA3214">
                            <w:pPr>
                              <w:jc w:val="center"/>
                            </w:pPr>
                            <w:r>
                              <w:rPr>
                                <w:b/>
                              </w:rPr>
                              <w:t xml:space="preserve">Saisine DG Cnam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C9090" id="_x0000_s1046" type="#_x0000_t202" style="position:absolute;margin-left:384.4pt;margin-top:24.95pt;width:128.4pt;height:3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" fillcolor="#d99594 [1941]" stroked="f">
                <v:shadow on="t" color="black" opacity="24903f" origin=",.5" offset="0,.55556mm"/>
                <v:textbox>
                  <w:txbxContent>
                    <w:p w14:paraId="5B45ABE3" w14:textId="102C9004" w:rsidR="00AA3214" w:rsidRDefault="00AA3214" w:rsidP="00AA3214">
                      <w:pPr>
                        <w:jc w:val="center"/>
                      </w:pPr>
                      <w:r>
                        <w:rPr>
                          <w:b/>
                        </w:rPr>
                        <w:t xml:space="preserve">Saisine DG </w:t>
                      </w:r>
                      <w:proofErr w:type="spellStart"/>
                      <w:r>
                        <w:rPr>
                          <w:b/>
                        </w:rPr>
                        <w:t>Cnam</w:t>
                      </w:r>
                      <w:proofErr w:type="spellEnd"/>
                      <w:r>
                        <w:rPr>
                          <w:b/>
                        </w:rPr>
                        <w:t xml:space="preserve"> </w:t>
                      </w:r>
                    </w:p>
                  </w:txbxContent>
                </v:textbox>
              </v:shape>
            </w:pict>
          </mc:Fallback>
        </mc:AlternateContent>
      </w:r>
      <w:r w:rsidR="00AA3214" w:rsidRPr="00CE1417">
        <w:rPr>
          <w:rFonts w:ascii="Times New Roman" w:hAnsi="Times New Roman" w:cs="Times New Roman"/>
          <w:noProof/>
          <w:lang w:eastAsia="fr-FR"/>
        </w:rPr>
        <mc:AlternateContent>
          <mc:Choice Requires="wps">
            <w:drawing>
              <wp:anchor distT="0" distB="0" distL="114300" distR="114300" simplePos="0" relativeHeight="251723776" behindDoc="0" locked="0" layoutInCell="1" allowOverlap="1" wp14:anchorId="25BC1DF0" wp14:editId="14C05A9F">
                <wp:simplePos x="0" y="0"/>
                <wp:positionH relativeFrom="column">
                  <wp:posOffset>451023</wp:posOffset>
                </wp:positionH>
                <wp:positionV relativeFrom="paragraph">
                  <wp:posOffset>233045</wp:posOffset>
                </wp:positionV>
                <wp:extent cx="3235037" cy="526472"/>
                <wp:effectExtent l="0" t="0" r="3810" b="6985"/>
                <wp:wrapNone/>
                <wp:docPr id="45" name="Rectangle à coins arrondis 45"/>
                <wp:cNvGraphicFramePr/>
                <a:graphic xmlns:a="http://schemas.openxmlformats.org/drawingml/2006/main">
                  <a:graphicData uri="http://schemas.microsoft.com/office/word/2010/wordprocessingShape">
                    <wps:wsp>
                      <wps:cNvSpPr/>
                      <wps:spPr>
                        <a:xfrm>
                          <a:off x="0" y="0"/>
                          <a:ext cx="3235037" cy="52647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FAD39" w14:textId="77777777" w:rsidR="00AA3214" w:rsidRPr="00AA3214" w:rsidRDefault="00AA3214" w:rsidP="00AA3214">
                            <w:pPr>
                              <w:jc w:val="center"/>
                              <w:rPr>
                                <w:b/>
                                <w:color w:val="1F497D" w:themeColor="text2"/>
                              </w:rPr>
                            </w:pPr>
                            <w:r w:rsidRPr="00AA3214">
                              <w:rPr>
                                <w:b/>
                                <w:color w:val="1F497D" w:themeColor="text2"/>
                              </w:rPr>
                              <w:t>Notification de la décision au MK par le directeur de la CPAM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C1DF0" id="Rectangle à coins arrondis 45" o:spid="_x0000_s1047" style="position:absolute;margin-left:35.5pt;margin-top:18.35pt;width:254.75pt;height:4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" fillcolor="#e5dfec [663]" stroked="f" strokeweight="2pt">
                <v:textbox>
                  <w:txbxContent>
                    <w:p w14:paraId="403FAD39" w14:textId="77777777" w:rsidR="00AA3214" w:rsidRPr="00AA3214" w:rsidRDefault="00AA3214" w:rsidP="00AA3214">
                      <w:pPr>
                        <w:jc w:val="center"/>
                        <w:rPr>
                          <w:b/>
                          <w:color w:val="1F497D" w:themeColor="text2"/>
                        </w:rPr>
                      </w:pPr>
                      <w:r w:rsidRPr="00AA3214">
                        <w:rPr>
                          <w:b/>
                          <w:color w:val="1F497D" w:themeColor="text2"/>
                        </w:rPr>
                        <w:t>Notification de la décision au MK par le directeur de la CPAM</w:t>
                      </w:r>
                    </w:p>
                  </w:txbxContent>
                </v:textbox>
              </v:roundrect>
            </w:pict>
          </mc:Fallback>
        </mc:AlternateContent>
      </w:r>
    </w:p>
    <w:p w14:paraId="6C130F66" w14:textId="5A87DE9C" w:rsidR="00AA3214" w:rsidRPr="00CE1417" w:rsidRDefault="00AA3214" w:rsidP="00AA3214">
      <w:pPr>
        <w:rPr>
          <w:rFonts w:ascii="Times New Roman" w:hAnsi="Times New Roman" w:cs="Times New Roman"/>
        </w:rPr>
      </w:pPr>
    </w:p>
    <w:p w14:paraId="3242BE0E" w14:textId="67FE3BC7" w:rsidR="00AA3214" w:rsidRPr="00CE1417" w:rsidRDefault="00223EC1" w:rsidP="00AA3214">
      <w:pPr>
        <w:rPr>
          <w:rFonts w:ascii="Times New Roman" w:hAnsi="Times New Roman" w:cs="Times New Roman"/>
        </w:rPr>
      </w:pPr>
      <w:r w:rsidRPr="006D0EDF">
        <w:rPr>
          <w:rFonts w:ascii="Times New Roman" w:hAnsi="Times New Roman" w:cs="Times New Roman"/>
          <w:noProof/>
          <w:lang w:eastAsia="fr-FR"/>
        </w:rPr>
        <mc:AlternateContent>
          <mc:Choice Requires="wps">
            <w:drawing>
              <wp:anchor distT="45720" distB="45720" distL="114300" distR="114300" simplePos="0" relativeHeight="251731968" behindDoc="0" locked="0" layoutInCell="1" allowOverlap="1" wp14:anchorId="02EE958C" wp14:editId="4DE1DD16">
                <wp:simplePos x="0" y="0"/>
                <wp:positionH relativeFrom="margin">
                  <wp:posOffset>4991735</wp:posOffset>
                </wp:positionH>
                <wp:positionV relativeFrom="paragraph">
                  <wp:posOffset>195003</wp:posOffset>
                </wp:positionV>
                <wp:extent cx="699135" cy="276225"/>
                <wp:effectExtent l="0" t="0" r="0" b="0"/>
                <wp:wrapSquare wrapText="bothSides"/>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76225"/>
                        </a:xfrm>
                        <a:prstGeom prst="rect">
                          <a:avLst/>
                        </a:prstGeom>
                        <a:noFill/>
                        <a:ln w="9525">
                          <a:noFill/>
                          <a:miter lim="800000"/>
                          <a:headEnd/>
                          <a:tailEnd/>
                        </a:ln>
                      </wps:spPr>
                      <wps:txbx>
                        <w:txbxContent>
                          <w:p w14:paraId="3F2B664B" w14:textId="4DC0E386" w:rsidR="00223EC1" w:rsidRPr="00223EC1" w:rsidRDefault="00223EC1" w:rsidP="00223EC1">
                            <w:pPr>
                              <w:spacing w:after="16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223EC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E958C" id="_x0000_s1048" type="#_x0000_t202" style="position:absolute;margin-left:393.05pt;margin-top:15.35pt;width:55.05pt;height:21.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" filled="f" stroked="f">
                <v:textbox>
                  <w:txbxContent>
                    <w:p w14:paraId="3F2B664B" w14:textId="4DC0E386" w:rsidR="00223EC1" w:rsidRPr="00223EC1" w:rsidRDefault="00223EC1" w:rsidP="00223EC1">
                      <w:pPr>
                        <w:spacing w:after="160"/>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223EC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jours</w:t>
                      </w:r>
                    </w:p>
                  </w:txbxContent>
                </v:textbox>
                <w10:wrap type="square" anchorx="margin"/>
              </v:shape>
            </w:pict>
          </mc:Fallback>
        </mc:AlternateContent>
      </w:r>
      <w:r w:rsidRPr="00CE1417">
        <w:rPr>
          <w:rFonts w:ascii="Times New Roman" w:hAnsi="Times New Roman" w:cs="Times New Roman"/>
          <w:noProof/>
          <w:lang w:eastAsia="fr-FR"/>
        </w:rPr>
        <mc:AlternateContent>
          <mc:Choice Requires="wps">
            <w:drawing>
              <wp:anchor distT="0" distB="0" distL="114300" distR="114300" simplePos="0" relativeHeight="251729920" behindDoc="0" locked="0" layoutInCell="1" allowOverlap="1" wp14:anchorId="335250C7" wp14:editId="61C7EAF9">
                <wp:simplePos x="0" y="0"/>
                <wp:positionH relativeFrom="column">
                  <wp:posOffset>5694218</wp:posOffset>
                </wp:positionH>
                <wp:positionV relativeFrom="paragraph">
                  <wp:posOffset>186402</wp:posOffset>
                </wp:positionV>
                <wp:extent cx="256309" cy="332509"/>
                <wp:effectExtent l="0" t="0" r="0" b="0"/>
                <wp:wrapNone/>
                <wp:docPr id="48" name="Flèche vers le bas 48"/>
                <wp:cNvGraphicFramePr/>
                <a:graphic xmlns:a="http://schemas.openxmlformats.org/drawingml/2006/main">
                  <a:graphicData uri="http://schemas.microsoft.com/office/word/2010/wordprocessingShape">
                    <wps:wsp>
                      <wps:cNvSpPr/>
                      <wps:spPr>
                        <a:xfrm>
                          <a:off x="0" y="0"/>
                          <a:ext cx="256309" cy="332509"/>
                        </a:xfrm>
                        <a:prstGeom prst="downArrow">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9977F" id="Flèche vers le bas 48" o:spid="_x0000_s1026" type="#_x0000_t67" style="position:absolute;margin-left:448.35pt;margin-top:14.7pt;width:20.2pt;height:26.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" adj="13275" fillcolor="#f2dbdb [661]" stroked="f" strokeweight="2pt"/>
            </w:pict>
          </mc:Fallback>
        </mc:AlternateContent>
      </w:r>
    </w:p>
    <w:p w14:paraId="4581FE9F" w14:textId="754DCD2A" w:rsidR="00AA3214" w:rsidRPr="00CE1417" w:rsidRDefault="00AA3214" w:rsidP="00AA3214">
      <w:pPr>
        <w:rPr>
          <w:rFonts w:ascii="Times New Roman" w:hAnsi="Times New Roman" w:cs="Times New Roman"/>
        </w:rPr>
      </w:pPr>
      <w:r w:rsidRPr="00CE1417">
        <w:rPr>
          <w:rFonts w:ascii="Times New Roman" w:hAnsi="Times New Roman" w:cs="Times New Roman"/>
          <w:noProof/>
          <w:lang w:eastAsia="fr-FR"/>
        </w:rPr>
        <mc:AlternateContent>
          <mc:Choice Requires="wps">
            <w:drawing>
              <wp:anchor distT="0" distB="0" distL="114300" distR="114300" simplePos="0" relativeHeight="251702272" behindDoc="0" locked="0" layoutInCell="1" allowOverlap="1" wp14:anchorId="1A7B1734" wp14:editId="42DD8F98">
                <wp:simplePos x="0" y="0"/>
                <wp:positionH relativeFrom="column">
                  <wp:posOffset>4856769</wp:posOffset>
                </wp:positionH>
                <wp:positionV relativeFrom="paragraph">
                  <wp:posOffset>302492</wp:posOffset>
                </wp:positionV>
                <wp:extent cx="1714673" cy="623454"/>
                <wp:effectExtent l="57150" t="38100" r="57150" b="81915"/>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673" cy="623454"/>
                        </a:xfrm>
                        <a:prstGeom prst="rect">
                          <a:avLst/>
                        </a:prstGeom>
                        <a:solidFill>
                          <a:schemeClr val="accent2">
                            <a:lumMod val="60000"/>
                            <a:lumOff val="40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3CD22173" w14:textId="316212AA" w:rsidR="00AA3214" w:rsidRPr="00223EC1" w:rsidRDefault="00223EC1" w:rsidP="00AA3214">
                            <w:pPr>
                              <w:jc w:val="center"/>
                              <w:rPr>
                                <w:b/>
                              </w:rPr>
                            </w:pPr>
                            <w:r w:rsidRPr="00223EC1">
                              <w:rPr>
                                <w:b/>
                              </w:rPr>
                              <w:t>Se</w:t>
                            </w:r>
                            <w:r w:rsidR="00AA3214" w:rsidRPr="00223EC1">
                              <w:rPr>
                                <w:b/>
                              </w:rPr>
                              <w:t xml:space="preserve">crétariat de la CPN transmet avis DG UNCAM au directeur CPAM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34" id="_x0000_s1049" type="#_x0000_t202" style="position:absolute;margin-left:382.4pt;margin-top:23.8pt;width:135pt;height:4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" fillcolor="#d99594 [1941]" stroked="f">
                <v:shadow on="t" color="black" opacity="24903f" origin=",.5" offset="0,.55556mm"/>
                <v:textbox>
                  <w:txbxContent>
                    <w:p w14:paraId="3CD22173" w14:textId="316212AA" w:rsidR="00AA3214" w:rsidRPr="00223EC1" w:rsidRDefault="00223EC1" w:rsidP="00AA3214">
                      <w:pPr>
                        <w:jc w:val="center"/>
                        <w:rPr>
                          <w:b/>
                        </w:rPr>
                      </w:pPr>
                      <w:r w:rsidRPr="00223EC1">
                        <w:rPr>
                          <w:b/>
                        </w:rPr>
                        <w:t>Se</w:t>
                      </w:r>
                      <w:r w:rsidR="00AA3214" w:rsidRPr="00223EC1">
                        <w:rPr>
                          <w:b/>
                        </w:rPr>
                        <w:t xml:space="preserve">crétariat de la CPN transmet avis DG UNCAM au directeur CPAM </w:t>
                      </w:r>
                    </w:p>
                  </w:txbxContent>
                </v:textbox>
              </v:shape>
            </w:pict>
          </mc:Fallback>
        </mc:AlternateContent>
      </w:r>
    </w:p>
    <w:p w14:paraId="2711E3F1" w14:textId="77777777" w:rsidR="00AA3214" w:rsidRPr="00CE1417" w:rsidRDefault="00AA3214" w:rsidP="00AA3214">
      <w:pPr>
        <w:rPr>
          <w:rFonts w:ascii="Times New Roman" w:hAnsi="Times New Roman" w:cs="Times New Roman"/>
        </w:rPr>
      </w:pPr>
    </w:p>
    <w:p w14:paraId="08DD12C5" w14:textId="77777777" w:rsidR="00AA3214" w:rsidRPr="006D0EDF" w:rsidRDefault="00AA3214" w:rsidP="00546428">
      <w:pPr>
        <w:spacing w:after="160"/>
        <w:jc w:val="both"/>
        <w:rPr>
          <w:rFonts w:ascii="Times New Roman" w:hAnsi="Times New Roman" w:cs="Times New Roman"/>
        </w:rPr>
      </w:pPr>
    </w:p>
    <w:sectPr w:rsidR="00AA3214" w:rsidRPr="006D0ED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B0E4" w14:textId="77777777" w:rsidR="00C00F78" w:rsidRDefault="00C00F78" w:rsidP="00C00F78">
      <w:pPr>
        <w:spacing w:after="0" w:line="240" w:lineRule="auto"/>
      </w:pPr>
      <w:r>
        <w:separator/>
      </w:r>
    </w:p>
  </w:endnote>
  <w:endnote w:type="continuationSeparator" w:id="0">
    <w:p w14:paraId="37F3F689" w14:textId="77777777" w:rsidR="00C00F78" w:rsidRDefault="00C00F78" w:rsidP="00C0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3C48" w14:textId="00DFED32" w:rsidR="00C00F78" w:rsidRPr="002D4E15" w:rsidRDefault="00EA34AD" w:rsidP="00B3672B">
    <w:pPr>
      <w:pStyle w:val="Pieddepage"/>
      <w:rPr>
        <w:i/>
      </w:rPr>
    </w:pPr>
    <w:r>
      <w:rPr>
        <w:i/>
      </w:rPr>
      <w:t>Avril</w:t>
    </w:r>
    <w:r w:rsidR="002D4E15" w:rsidRPr="002D4E15">
      <w:rPr>
        <w:i/>
      </w:rPr>
      <w:t xml:space="preserve"> 2024</w:t>
    </w:r>
    <w:r w:rsidR="00B3672B">
      <w:rPr>
        <w:i/>
      </w:rPr>
      <w:tab/>
    </w:r>
    <w:r w:rsidR="00B3672B">
      <w:rPr>
        <w:i/>
      </w:rPr>
      <w:tab/>
    </w:r>
    <w:r w:rsidR="00B3672B" w:rsidRPr="00B3672B">
      <w:rPr>
        <w:i/>
      </w:rPr>
      <w:fldChar w:fldCharType="begin"/>
    </w:r>
    <w:r w:rsidR="00B3672B" w:rsidRPr="00B3672B">
      <w:rPr>
        <w:i/>
      </w:rPr>
      <w:instrText>PAGE   \* MERGEFORMAT</w:instrText>
    </w:r>
    <w:r w:rsidR="00B3672B" w:rsidRPr="00B3672B">
      <w:rPr>
        <w:i/>
      </w:rPr>
      <w:fldChar w:fldCharType="separate"/>
    </w:r>
    <w:r w:rsidR="00270209">
      <w:rPr>
        <w:i/>
        <w:noProof/>
      </w:rPr>
      <w:t>11</w:t>
    </w:r>
    <w:r w:rsidR="00B3672B" w:rsidRPr="00B3672B">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76637" w14:textId="77777777" w:rsidR="00C00F78" w:rsidRDefault="00C00F78" w:rsidP="00C00F78">
      <w:pPr>
        <w:spacing w:after="0" w:line="240" w:lineRule="auto"/>
      </w:pPr>
      <w:r>
        <w:separator/>
      </w:r>
    </w:p>
  </w:footnote>
  <w:footnote w:type="continuationSeparator" w:id="0">
    <w:p w14:paraId="7875B11A" w14:textId="77777777" w:rsidR="00C00F78" w:rsidRDefault="00C00F78" w:rsidP="00C00F78">
      <w:pPr>
        <w:spacing w:after="0" w:line="240" w:lineRule="auto"/>
      </w:pPr>
      <w:r>
        <w:continuationSeparator/>
      </w:r>
    </w:p>
  </w:footnote>
  <w:footnote w:id="1">
    <w:p w14:paraId="47D58FA1" w14:textId="596E8175" w:rsidR="005F1EF4" w:rsidRPr="00270209" w:rsidRDefault="005F1EF4">
      <w:pPr>
        <w:pStyle w:val="Notedebasdepage"/>
        <w:rPr>
          <w:i/>
          <w:color w:val="000000" w:themeColor="text1"/>
        </w:rPr>
      </w:pPr>
      <w:bookmarkStart w:id="0" w:name="_GoBack"/>
      <w:r w:rsidRPr="00270209">
        <w:rPr>
          <w:rStyle w:val="Appelnotedebasdep"/>
          <w:i/>
          <w:color w:val="000000" w:themeColor="text1"/>
        </w:rPr>
        <w:footnoteRef/>
      </w:r>
      <w:r w:rsidR="00467528" w:rsidRPr="00270209">
        <w:rPr>
          <w:i/>
          <w:color w:val="000000" w:themeColor="text1"/>
        </w:rPr>
        <w:t>Comme par exemple, SCM, SCP, sociétés en participation des professions libérales</w:t>
      </w:r>
      <w:r w:rsidR="00CD5C49" w:rsidRPr="00270209">
        <w:rPr>
          <w:i/>
          <w:color w:val="000000" w:themeColor="text1"/>
        </w:rPr>
        <w:t xml:space="preserve"> </w:t>
      </w:r>
      <w:r w:rsidR="003332B7" w:rsidRPr="00270209">
        <w:rPr>
          <w:i/>
          <w:color w:val="000000" w:themeColor="text1"/>
        </w:rPr>
        <w:t>(SEP</w:t>
      </w:r>
      <w:r w:rsidR="00467528" w:rsidRPr="00270209">
        <w:rPr>
          <w:i/>
          <w:color w:val="000000" w:themeColor="text1"/>
        </w:rPr>
        <w:t>), SISA, sociétés en coopératives et les SEL</w:t>
      </w:r>
    </w:p>
    <w:bookmarkEnd w:id="0"/>
    <w:p w14:paraId="3EDEFD6C" w14:textId="77777777" w:rsidR="005F1EF4" w:rsidRDefault="005F1EF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7E1"/>
    <w:multiLevelType w:val="hybridMultilevel"/>
    <w:tmpl w:val="C33C6A24"/>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1" w15:restartNumberingAfterBreak="0">
    <w:nsid w:val="01082B7C"/>
    <w:multiLevelType w:val="hybridMultilevel"/>
    <w:tmpl w:val="E318C696"/>
    <w:lvl w:ilvl="0" w:tplc="E81C39BC">
      <w:start w:val="1"/>
      <w:numFmt w:val="bullet"/>
      <w:lvlText w:val="-"/>
      <w:lvlJc w:val="left"/>
      <w:pPr>
        <w:tabs>
          <w:tab w:val="num" w:pos="720"/>
        </w:tabs>
        <w:ind w:left="720" w:hanging="360"/>
      </w:pPr>
      <w:rPr>
        <w:rFonts w:ascii="Times New Roman" w:hAnsi="Times New Roman" w:hint="default"/>
      </w:rPr>
    </w:lvl>
    <w:lvl w:ilvl="1" w:tplc="5CCC70CA">
      <w:start w:val="1"/>
      <w:numFmt w:val="bullet"/>
      <w:lvlText w:val="-"/>
      <w:lvlJc w:val="left"/>
      <w:pPr>
        <w:tabs>
          <w:tab w:val="num" w:pos="1440"/>
        </w:tabs>
        <w:ind w:left="1440" w:hanging="360"/>
      </w:pPr>
      <w:rPr>
        <w:rFonts w:ascii="Times New Roman" w:hAnsi="Times New Roman" w:hint="default"/>
      </w:rPr>
    </w:lvl>
    <w:lvl w:ilvl="2" w:tplc="63C4E100" w:tentative="1">
      <w:start w:val="1"/>
      <w:numFmt w:val="bullet"/>
      <w:lvlText w:val="-"/>
      <w:lvlJc w:val="left"/>
      <w:pPr>
        <w:tabs>
          <w:tab w:val="num" w:pos="2160"/>
        </w:tabs>
        <w:ind w:left="2160" w:hanging="360"/>
      </w:pPr>
      <w:rPr>
        <w:rFonts w:ascii="Times New Roman" w:hAnsi="Times New Roman" w:hint="default"/>
      </w:rPr>
    </w:lvl>
    <w:lvl w:ilvl="3" w:tplc="372CEAF0" w:tentative="1">
      <w:start w:val="1"/>
      <w:numFmt w:val="bullet"/>
      <w:lvlText w:val="-"/>
      <w:lvlJc w:val="left"/>
      <w:pPr>
        <w:tabs>
          <w:tab w:val="num" w:pos="2880"/>
        </w:tabs>
        <w:ind w:left="2880" w:hanging="360"/>
      </w:pPr>
      <w:rPr>
        <w:rFonts w:ascii="Times New Roman" w:hAnsi="Times New Roman" w:hint="default"/>
      </w:rPr>
    </w:lvl>
    <w:lvl w:ilvl="4" w:tplc="8F844DEA" w:tentative="1">
      <w:start w:val="1"/>
      <w:numFmt w:val="bullet"/>
      <w:lvlText w:val="-"/>
      <w:lvlJc w:val="left"/>
      <w:pPr>
        <w:tabs>
          <w:tab w:val="num" w:pos="3600"/>
        </w:tabs>
        <w:ind w:left="3600" w:hanging="360"/>
      </w:pPr>
      <w:rPr>
        <w:rFonts w:ascii="Times New Roman" w:hAnsi="Times New Roman" w:hint="default"/>
      </w:rPr>
    </w:lvl>
    <w:lvl w:ilvl="5" w:tplc="6B7833C2" w:tentative="1">
      <w:start w:val="1"/>
      <w:numFmt w:val="bullet"/>
      <w:lvlText w:val="-"/>
      <w:lvlJc w:val="left"/>
      <w:pPr>
        <w:tabs>
          <w:tab w:val="num" w:pos="4320"/>
        </w:tabs>
        <w:ind w:left="4320" w:hanging="360"/>
      </w:pPr>
      <w:rPr>
        <w:rFonts w:ascii="Times New Roman" w:hAnsi="Times New Roman" w:hint="default"/>
      </w:rPr>
    </w:lvl>
    <w:lvl w:ilvl="6" w:tplc="29B8FFE0" w:tentative="1">
      <w:start w:val="1"/>
      <w:numFmt w:val="bullet"/>
      <w:lvlText w:val="-"/>
      <w:lvlJc w:val="left"/>
      <w:pPr>
        <w:tabs>
          <w:tab w:val="num" w:pos="5040"/>
        </w:tabs>
        <w:ind w:left="5040" w:hanging="360"/>
      </w:pPr>
      <w:rPr>
        <w:rFonts w:ascii="Times New Roman" w:hAnsi="Times New Roman" w:hint="default"/>
      </w:rPr>
    </w:lvl>
    <w:lvl w:ilvl="7" w:tplc="E60ACF60" w:tentative="1">
      <w:start w:val="1"/>
      <w:numFmt w:val="bullet"/>
      <w:lvlText w:val="-"/>
      <w:lvlJc w:val="left"/>
      <w:pPr>
        <w:tabs>
          <w:tab w:val="num" w:pos="5760"/>
        </w:tabs>
        <w:ind w:left="5760" w:hanging="360"/>
      </w:pPr>
      <w:rPr>
        <w:rFonts w:ascii="Times New Roman" w:hAnsi="Times New Roman" w:hint="default"/>
      </w:rPr>
    </w:lvl>
    <w:lvl w:ilvl="8" w:tplc="2C44B0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1D75201"/>
    <w:multiLevelType w:val="hybridMultilevel"/>
    <w:tmpl w:val="753E6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91E79"/>
    <w:multiLevelType w:val="hybridMultilevel"/>
    <w:tmpl w:val="5D5AC9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C6E52"/>
    <w:multiLevelType w:val="hybridMultilevel"/>
    <w:tmpl w:val="8AA4416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4F55B7E"/>
    <w:multiLevelType w:val="hybridMultilevel"/>
    <w:tmpl w:val="68A4EA2C"/>
    <w:lvl w:ilvl="0" w:tplc="9E7ED1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D66ADB"/>
    <w:multiLevelType w:val="hybridMultilevel"/>
    <w:tmpl w:val="34645856"/>
    <w:lvl w:ilvl="0" w:tplc="3600EC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79647A"/>
    <w:multiLevelType w:val="hybridMultilevel"/>
    <w:tmpl w:val="B55277A2"/>
    <w:lvl w:ilvl="0" w:tplc="75EA13F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BB646B"/>
    <w:multiLevelType w:val="hybridMultilevel"/>
    <w:tmpl w:val="A9C216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683CA8"/>
    <w:multiLevelType w:val="hybridMultilevel"/>
    <w:tmpl w:val="852A08AE"/>
    <w:lvl w:ilvl="0" w:tplc="93AE11F4">
      <w:start w:val="15"/>
      <w:numFmt w:val="bullet"/>
      <w:lvlText w:val="-"/>
      <w:lvlJc w:val="left"/>
      <w:pPr>
        <w:tabs>
          <w:tab w:val="num" w:pos="720"/>
        </w:tabs>
        <w:ind w:left="720" w:hanging="360"/>
      </w:pPr>
      <w:rPr>
        <w:rFonts w:ascii="Calibri" w:eastAsiaTheme="minorHAnsi" w:hAnsi="Calibri" w:cs="Calibri" w:hint="default"/>
      </w:rPr>
    </w:lvl>
    <w:lvl w:ilvl="1" w:tplc="CC56AC6A" w:tentative="1">
      <w:start w:val="1"/>
      <w:numFmt w:val="bullet"/>
      <w:lvlText w:val=""/>
      <w:lvlJc w:val="left"/>
      <w:pPr>
        <w:tabs>
          <w:tab w:val="num" w:pos="1440"/>
        </w:tabs>
        <w:ind w:left="1440" w:hanging="360"/>
      </w:pPr>
      <w:rPr>
        <w:rFonts w:ascii="Wingdings" w:hAnsi="Wingdings" w:hint="default"/>
      </w:rPr>
    </w:lvl>
    <w:lvl w:ilvl="2" w:tplc="06BA6C08" w:tentative="1">
      <w:start w:val="1"/>
      <w:numFmt w:val="bullet"/>
      <w:lvlText w:val=""/>
      <w:lvlJc w:val="left"/>
      <w:pPr>
        <w:tabs>
          <w:tab w:val="num" w:pos="2160"/>
        </w:tabs>
        <w:ind w:left="2160" w:hanging="360"/>
      </w:pPr>
      <w:rPr>
        <w:rFonts w:ascii="Wingdings" w:hAnsi="Wingdings" w:hint="default"/>
      </w:rPr>
    </w:lvl>
    <w:lvl w:ilvl="3" w:tplc="D25EF444" w:tentative="1">
      <w:start w:val="1"/>
      <w:numFmt w:val="bullet"/>
      <w:lvlText w:val=""/>
      <w:lvlJc w:val="left"/>
      <w:pPr>
        <w:tabs>
          <w:tab w:val="num" w:pos="2880"/>
        </w:tabs>
        <w:ind w:left="2880" w:hanging="360"/>
      </w:pPr>
      <w:rPr>
        <w:rFonts w:ascii="Wingdings" w:hAnsi="Wingdings" w:hint="default"/>
      </w:rPr>
    </w:lvl>
    <w:lvl w:ilvl="4" w:tplc="8702DF9E" w:tentative="1">
      <w:start w:val="1"/>
      <w:numFmt w:val="bullet"/>
      <w:lvlText w:val=""/>
      <w:lvlJc w:val="left"/>
      <w:pPr>
        <w:tabs>
          <w:tab w:val="num" w:pos="3600"/>
        </w:tabs>
        <w:ind w:left="3600" w:hanging="360"/>
      </w:pPr>
      <w:rPr>
        <w:rFonts w:ascii="Wingdings" w:hAnsi="Wingdings" w:hint="default"/>
      </w:rPr>
    </w:lvl>
    <w:lvl w:ilvl="5" w:tplc="2B84F29C" w:tentative="1">
      <w:start w:val="1"/>
      <w:numFmt w:val="bullet"/>
      <w:lvlText w:val=""/>
      <w:lvlJc w:val="left"/>
      <w:pPr>
        <w:tabs>
          <w:tab w:val="num" w:pos="4320"/>
        </w:tabs>
        <w:ind w:left="4320" w:hanging="360"/>
      </w:pPr>
      <w:rPr>
        <w:rFonts w:ascii="Wingdings" w:hAnsi="Wingdings" w:hint="default"/>
      </w:rPr>
    </w:lvl>
    <w:lvl w:ilvl="6" w:tplc="E9F4FB58" w:tentative="1">
      <w:start w:val="1"/>
      <w:numFmt w:val="bullet"/>
      <w:lvlText w:val=""/>
      <w:lvlJc w:val="left"/>
      <w:pPr>
        <w:tabs>
          <w:tab w:val="num" w:pos="5040"/>
        </w:tabs>
        <w:ind w:left="5040" w:hanging="360"/>
      </w:pPr>
      <w:rPr>
        <w:rFonts w:ascii="Wingdings" w:hAnsi="Wingdings" w:hint="default"/>
      </w:rPr>
    </w:lvl>
    <w:lvl w:ilvl="7" w:tplc="295E44FC" w:tentative="1">
      <w:start w:val="1"/>
      <w:numFmt w:val="bullet"/>
      <w:lvlText w:val=""/>
      <w:lvlJc w:val="left"/>
      <w:pPr>
        <w:tabs>
          <w:tab w:val="num" w:pos="5760"/>
        </w:tabs>
        <w:ind w:left="5760" w:hanging="360"/>
      </w:pPr>
      <w:rPr>
        <w:rFonts w:ascii="Wingdings" w:hAnsi="Wingdings" w:hint="default"/>
      </w:rPr>
    </w:lvl>
    <w:lvl w:ilvl="8" w:tplc="C6A8D2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417B0"/>
    <w:multiLevelType w:val="hybridMultilevel"/>
    <w:tmpl w:val="6F8E3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5D1975"/>
    <w:multiLevelType w:val="hybridMultilevel"/>
    <w:tmpl w:val="BAA00D54"/>
    <w:lvl w:ilvl="0" w:tplc="3600EC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383F94"/>
    <w:multiLevelType w:val="hybridMultilevel"/>
    <w:tmpl w:val="A4608798"/>
    <w:lvl w:ilvl="0" w:tplc="9E7ED1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981A23"/>
    <w:multiLevelType w:val="hybridMultilevel"/>
    <w:tmpl w:val="63982DF8"/>
    <w:lvl w:ilvl="0" w:tplc="FF40D824">
      <w:start w:val="2"/>
      <w:numFmt w:val="decimal"/>
      <w:lvlText w:val="%1."/>
      <w:lvlJc w:val="left"/>
      <w:pPr>
        <w:ind w:left="1080" w:hanging="360"/>
      </w:pPr>
      <w:rPr>
        <w:rFonts w:asciiTheme="minorHAnsi" w:hAnsiTheme="minorHAns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FB85E74"/>
    <w:multiLevelType w:val="hybridMultilevel"/>
    <w:tmpl w:val="A3F802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75EA13F8">
      <w:start w:val="2"/>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CF72BF"/>
    <w:multiLevelType w:val="hybridMultilevel"/>
    <w:tmpl w:val="D902B560"/>
    <w:lvl w:ilvl="0" w:tplc="3600EC4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5EA13F8">
      <w:start w:val="2"/>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3D49EA"/>
    <w:multiLevelType w:val="multilevel"/>
    <w:tmpl w:val="1CF2FA6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3B6B2D3A"/>
    <w:multiLevelType w:val="hybridMultilevel"/>
    <w:tmpl w:val="86B665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FF69A0"/>
    <w:multiLevelType w:val="hybridMultilevel"/>
    <w:tmpl w:val="23A6F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4E0474"/>
    <w:multiLevelType w:val="hybridMultilevel"/>
    <w:tmpl w:val="2E724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8B15C4"/>
    <w:multiLevelType w:val="hybridMultilevel"/>
    <w:tmpl w:val="910C0620"/>
    <w:lvl w:ilvl="0" w:tplc="04EAED24">
      <w:start w:val="1"/>
      <w:numFmt w:val="bullet"/>
      <w:pStyle w:val="Titre3"/>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4A207D"/>
    <w:multiLevelType w:val="hybridMultilevel"/>
    <w:tmpl w:val="086459BA"/>
    <w:lvl w:ilvl="0" w:tplc="A1782AAC">
      <w:start w:val="1"/>
      <w:numFmt w:val="bullet"/>
      <w:lvlText w:val="-"/>
      <w:lvlJc w:val="left"/>
      <w:pPr>
        <w:tabs>
          <w:tab w:val="num" w:pos="720"/>
        </w:tabs>
        <w:ind w:left="720" w:hanging="360"/>
      </w:pPr>
      <w:rPr>
        <w:rFonts w:ascii="Times New Roman" w:hAnsi="Times New Roman" w:hint="default"/>
      </w:rPr>
    </w:lvl>
    <w:lvl w:ilvl="1" w:tplc="6A245B94" w:tentative="1">
      <w:start w:val="1"/>
      <w:numFmt w:val="bullet"/>
      <w:lvlText w:val="-"/>
      <w:lvlJc w:val="left"/>
      <w:pPr>
        <w:tabs>
          <w:tab w:val="num" w:pos="1440"/>
        </w:tabs>
        <w:ind w:left="1440" w:hanging="360"/>
      </w:pPr>
      <w:rPr>
        <w:rFonts w:ascii="Times New Roman" w:hAnsi="Times New Roman" w:hint="default"/>
      </w:rPr>
    </w:lvl>
    <w:lvl w:ilvl="2" w:tplc="92567A0E" w:tentative="1">
      <w:start w:val="1"/>
      <w:numFmt w:val="bullet"/>
      <w:lvlText w:val="-"/>
      <w:lvlJc w:val="left"/>
      <w:pPr>
        <w:tabs>
          <w:tab w:val="num" w:pos="2160"/>
        </w:tabs>
        <w:ind w:left="2160" w:hanging="360"/>
      </w:pPr>
      <w:rPr>
        <w:rFonts w:ascii="Times New Roman" w:hAnsi="Times New Roman" w:hint="default"/>
      </w:rPr>
    </w:lvl>
    <w:lvl w:ilvl="3" w:tplc="D90ADA14" w:tentative="1">
      <w:start w:val="1"/>
      <w:numFmt w:val="bullet"/>
      <w:lvlText w:val="-"/>
      <w:lvlJc w:val="left"/>
      <w:pPr>
        <w:tabs>
          <w:tab w:val="num" w:pos="2880"/>
        </w:tabs>
        <w:ind w:left="2880" w:hanging="360"/>
      </w:pPr>
      <w:rPr>
        <w:rFonts w:ascii="Times New Roman" w:hAnsi="Times New Roman" w:hint="default"/>
      </w:rPr>
    </w:lvl>
    <w:lvl w:ilvl="4" w:tplc="F266DE4E" w:tentative="1">
      <w:start w:val="1"/>
      <w:numFmt w:val="bullet"/>
      <w:lvlText w:val="-"/>
      <w:lvlJc w:val="left"/>
      <w:pPr>
        <w:tabs>
          <w:tab w:val="num" w:pos="3600"/>
        </w:tabs>
        <w:ind w:left="3600" w:hanging="360"/>
      </w:pPr>
      <w:rPr>
        <w:rFonts w:ascii="Times New Roman" w:hAnsi="Times New Roman" w:hint="default"/>
      </w:rPr>
    </w:lvl>
    <w:lvl w:ilvl="5" w:tplc="D2A45F2C" w:tentative="1">
      <w:start w:val="1"/>
      <w:numFmt w:val="bullet"/>
      <w:lvlText w:val="-"/>
      <w:lvlJc w:val="left"/>
      <w:pPr>
        <w:tabs>
          <w:tab w:val="num" w:pos="4320"/>
        </w:tabs>
        <w:ind w:left="4320" w:hanging="360"/>
      </w:pPr>
      <w:rPr>
        <w:rFonts w:ascii="Times New Roman" w:hAnsi="Times New Roman" w:hint="default"/>
      </w:rPr>
    </w:lvl>
    <w:lvl w:ilvl="6" w:tplc="93E66684" w:tentative="1">
      <w:start w:val="1"/>
      <w:numFmt w:val="bullet"/>
      <w:lvlText w:val="-"/>
      <w:lvlJc w:val="left"/>
      <w:pPr>
        <w:tabs>
          <w:tab w:val="num" w:pos="5040"/>
        </w:tabs>
        <w:ind w:left="5040" w:hanging="360"/>
      </w:pPr>
      <w:rPr>
        <w:rFonts w:ascii="Times New Roman" w:hAnsi="Times New Roman" w:hint="default"/>
      </w:rPr>
    </w:lvl>
    <w:lvl w:ilvl="7" w:tplc="53BCD7C0" w:tentative="1">
      <w:start w:val="1"/>
      <w:numFmt w:val="bullet"/>
      <w:lvlText w:val="-"/>
      <w:lvlJc w:val="left"/>
      <w:pPr>
        <w:tabs>
          <w:tab w:val="num" w:pos="5760"/>
        </w:tabs>
        <w:ind w:left="5760" w:hanging="360"/>
      </w:pPr>
      <w:rPr>
        <w:rFonts w:ascii="Times New Roman" w:hAnsi="Times New Roman" w:hint="default"/>
      </w:rPr>
    </w:lvl>
    <w:lvl w:ilvl="8" w:tplc="877C153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9977B0"/>
    <w:multiLevelType w:val="hybridMultilevel"/>
    <w:tmpl w:val="C128B2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CA44EF"/>
    <w:multiLevelType w:val="hybridMultilevel"/>
    <w:tmpl w:val="A2DA14EC"/>
    <w:lvl w:ilvl="0" w:tplc="9E7ED1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745440"/>
    <w:multiLevelType w:val="hybridMultilevel"/>
    <w:tmpl w:val="E0ACC09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5EA13F8">
      <w:start w:val="2"/>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54059B"/>
    <w:multiLevelType w:val="hybridMultilevel"/>
    <w:tmpl w:val="8A5A354C"/>
    <w:lvl w:ilvl="0" w:tplc="3600EC44">
      <w:start w:val="1"/>
      <w:numFmt w:val="bullet"/>
      <w:lvlText w:val=""/>
      <w:lvlJc w:val="left"/>
      <w:pPr>
        <w:tabs>
          <w:tab w:val="num" w:pos="720"/>
        </w:tabs>
        <w:ind w:left="720" w:hanging="360"/>
      </w:pPr>
      <w:rPr>
        <w:rFonts w:ascii="Wingdings" w:hAnsi="Wingdings" w:hint="default"/>
      </w:rPr>
    </w:lvl>
    <w:lvl w:ilvl="1" w:tplc="A45E3BE8" w:tentative="1">
      <w:start w:val="1"/>
      <w:numFmt w:val="bullet"/>
      <w:lvlText w:val=""/>
      <w:lvlJc w:val="left"/>
      <w:pPr>
        <w:tabs>
          <w:tab w:val="num" w:pos="1440"/>
        </w:tabs>
        <w:ind w:left="1440" w:hanging="360"/>
      </w:pPr>
      <w:rPr>
        <w:rFonts w:ascii="Wingdings" w:hAnsi="Wingdings" w:hint="default"/>
      </w:rPr>
    </w:lvl>
    <w:lvl w:ilvl="2" w:tplc="7E1C8FA8" w:tentative="1">
      <w:start w:val="1"/>
      <w:numFmt w:val="bullet"/>
      <w:lvlText w:val=""/>
      <w:lvlJc w:val="left"/>
      <w:pPr>
        <w:tabs>
          <w:tab w:val="num" w:pos="2160"/>
        </w:tabs>
        <w:ind w:left="2160" w:hanging="360"/>
      </w:pPr>
      <w:rPr>
        <w:rFonts w:ascii="Wingdings" w:hAnsi="Wingdings" w:hint="default"/>
      </w:rPr>
    </w:lvl>
    <w:lvl w:ilvl="3" w:tplc="C7C801E6" w:tentative="1">
      <w:start w:val="1"/>
      <w:numFmt w:val="bullet"/>
      <w:lvlText w:val=""/>
      <w:lvlJc w:val="left"/>
      <w:pPr>
        <w:tabs>
          <w:tab w:val="num" w:pos="2880"/>
        </w:tabs>
        <w:ind w:left="2880" w:hanging="360"/>
      </w:pPr>
      <w:rPr>
        <w:rFonts w:ascii="Wingdings" w:hAnsi="Wingdings" w:hint="default"/>
      </w:rPr>
    </w:lvl>
    <w:lvl w:ilvl="4" w:tplc="27264E8C" w:tentative="1">
      <w:start w:val="1"/>
      <w:numFmt w:val="bullet"/>
      <w:lvlText w:val=""/>
      <w:lvlJc w:val="left"/>
      <w:pPr>
        <w:tabs>
          <w:tab w:val="num" w:pos="3600"/>
        </w:tabs>
        <w:ind w:left="3600" w:hanging="360"/>
      </w:pPr>
      <w:rPr>
        <w:rFonts w:ascii="Wingdings" w:hAnsi="Wingdings" w:hint="default"/>
      </w:rPr>
    </w:lvl>
    <w:lvl w:ilvl="5" w:tplc="E258D4BE" w:tentative="1">
      <w:start w:val="1"/>
      <w:numFmt w:val="bullet"/>
      <w:lvlText w:val=""/>
      <w:lvlJc w:val="left"/>
      <w:pPr>
        <w:tabs>
          <w:tab w:val="num" w:pos="4320"/>
        </w:tabs>
        <w:ind w:left="4320" w:hanging="360"/>
      </w:pPr>
      <w:rPr>
        <w:rFonts w:ascii="Wingdings" w:hAnsi="Wingdings" w:hint="default"/>
      </w:rPr>
    </w:lvl>
    <w:lvl w:ilvl="6" w:tplc="20B4EC24" w:tentative="1">
      <w:start w:val="1"/>
      <w:numFmt w:val="bullet"/>
      <w:lvlText w:val=""/>
      <w:lvlJc w:val="left"/>
      <w:pPr>
        <w:tabs>
          <w:tab w:val="num" w:pos="5040"/>
        </w:tabs>
        <w:ind w:left="5040" w:hanging="360"/>
      </w:pPr>
      <w:rPr>
        <w:rFonts w:ascii="Wingdings" w:hAnsi="Wingdings" w:hint="default"/>
      </w:rPr>
    </w:lvl>
    <w:lvl w:ilvl="7" w:tplc="C332CB2C" w:tentative="1">
      <w:start w:val="1"/>
      <w:numFmt w:val="bullet"/>
      <w:lvlText w:val=""/>
      <w:lvlJc w:val="left"/>
      <w:pPr>
        <w:tabs>
          <w:tab w:val="num" w:pos="5760"/>
        </w:tabs>
        <w:ind w:left="5760" w:hanging="360"/>
      </w:pPr>
      <w:rPr>
        <w:rFonts w:ascii="Wingdings" w:hAnsi="Wingdings" w:hint="default"/>
      </w:rPr>
    </w:lvl>
    <w:lvl w:ilvl="8" w:tplc="05168E4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4793E"/>
    <w:multiLevelType w:val="hybridMultilevel"/>
    <w:tmpl w:val="26921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FC6B07"/>
    <w:multiLevelType w:val="hybridMultilevel"/>
    <w:tmpl w:val="2820BCA0"/>
    <w:lvl w:ilvl="0" w:tplc="00028DDE">
      <w:start w:val="1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265BF3"/>
    <w:multiLevelType w:val="hybridMultilevel"/>
    <w:tmpl w:val="778C92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CE7B73"/>
    <w:multiLevelType w:val="hybridMultilevel"/>
    <w:tmpl w:val="7E5897F0"/>
    <w:lvl w:ilvl="0" w:tplc="479A6B10">
      <w:start w:val="1"/>
      <w:numFmt w:val="bullet"/>
      <w:lvlText w:val=""/>
      <w:lvlJc w:val="left"/>
      <w:pPr>
        <w:tabs>
          <w:tab w:val="num" w:pos="720"/>
        </w:tabs>
        <w:ind w:left="720" w:hanging="360"/>
      </w:pPr>
      <w:rPr>
        <w:rFonts w:ascii="Wingdings" w:hAnsi="Wingdings" w:hint="default"/>
      </w:rPr>
    </w:lvl>
    <w:lvl w:ilvl="1" w:tplc="A7EECFF8" w:tentative="1">
      <w:start w:val="1"/>
      <w:numFmt w:val="bullet"/>
      <w:lvlText w:val=""/>
      <w:lvlJc w:val="left"/>
      <w:pPr>
        <w:tabs>
          <w:tab w:val="num" w:pos="1440"/>
        </w:tabs>
        <w:ind w:left="1440" w:hanging="360"/>
      </w:pPr>
      <w:rPr>
        <w:rFonts w:ascii="Wingdings" w:hAnsi="Wingdings" w:hint="default"/>
      </w:rPr>
    </w:lvl>
    <w:lvl w:ilvl="2" w:tplc="E0FA7080" w:tentative="1">
      <w:start w:val="1"/>
      <w:numFmt w:val="bullet"/>
      <w:lvlText w:val=""/>
      <w:lvlJc w:val="left"/>
      <w:pPr>
        <w:tabs>
          <w:tab w:val="num" w:pos="2160"/>
        </w:tabs>
        <w:ind w:left="2160" w:hanging="360"/>
      </w:pPr>
      <w:rPr>
        <w:rFonts w:ascii="Wingdings" w:hAnsi="Wingdings" w:hint="default"/>
      </w:rPr>
    </w:lvl>
    <w:lvl w:ilvl="3" w:tplc="739A5924" w:tentative="1">
      <w:start w:val="1"/>
      <w:numFmt w:val="bullet"/>
      <w:lvlText w:val=""/>
      <w:lvlJc w:val="left"/>
      <w:pPr>
        <w:tabs>
          <w:tab w:val="num" w:pos="2880"/>
        </w:tabs>
        <w:ind w:left="2880" w:hanging="360"/>
      </w:pPr>
      <w:rPr>
        <w:rFonts w:ascii="Wingdings" w:hAnsi="Wingdings" w:hint="default"/>
      </w:rPr>
    </w:lvl>
    <w:lvl w:ilvl="4" w:tplc="0DF25FC6" w:tentative="1">
      <w:start w:val="1"/>
      <w:numFmt w:val="bullet"/>
      <w:lvlText w:val=""/>
      <w:lvlJc w:val="left"/>
      <w:pPr>
        <w:tabs>
          <w:tab w:val="num" w:pos="3600"/>
        </w:tabs>
        <w:ind w:left="3600" w:hanging="360"/>
      </w:pPr>
      <w:rPr>
        <w:rFonts w:ascii="Wingdings" w:hAnsi="Wingdings" w:hint="default"/>
      </w:rPr>
    </w:lvl>
    <w:lvl w:ilvl="5" w:tplc="A3765DA8" w:tentative="1">
      <w:start w:val="1"/>
      <w:numFmt w:val="bullet"/>
      <w:lvlText w:val=""/>
      <w:lvlJc w:val="left"/>
      <w:pPr>
        <w:tabs>
          <w:tab w:val="num" w:pos="4320"/>
        </w:tabs>
        <w:ind w:left="4320" w:hanging="360"/>
      </w:pPr>
      <w:rPr>
        <w:rFonts w:ascii="Wingdings" w:hAnsi="Wingdings" w:hint="default"/>
      </w:rPr>
    </w:lvl>
    <w:lvl w:ilvl="6" w:tplc="6256F488" w:tentative="1">
      <w:start w:val="1"/>
      <w:numFmt w:val="bullet"/>
      <w:lvlText w:val=""/>
      <w:lvlJc w:val="left"/>
      <w:pPr>
        <w:tabs>
          <w:tab w:val="num" w:pos="5040"/>
        </w:tabs>
        <w:ind w:left="5040" w:hanging="360"/>
      </w:pPr>
      <w:rPr>
        <w:rFonts w:ascii="Wingdings" w:hAnsi="Wingdings" w:hint="default"/>
      </w:rPr>
    </w:lvl>
    <w:lvl w:ilvl="7" w:tplc="D06656C6" w:tentative="1">
      <w:start w:val="1"/>
      <w:numFmt w:val="bullet"/>
      <w:lvlText w:val=""/>
      <w:lvlJc w:val="left"/>
      <w:pPr>
        <w:tabs>
          <w:tab w:val="num" w:pos="5760"/>
        </w:tabs>
        <w:ind w:left="5760" w:hanging="360"/>
      </w:pPr>
      <w:rPr>
        <w:rFonts w:ascii="Wingdings" w:hAnsi="Wingdings" w:hint="default"/>
      </w:rPr>
    </w:lvl>
    <w:lvl w:ilvl="8" w:tplc="451CA5B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F56ED1"/>
    <w:multiLevelType w:val="hybridMultilevel"/>
    <w:tmpl w:val="8AA4416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207855"/>
    <w:multiLevelType w:val="hybridMultilevel"/>
    <w:tmpl w:val="4992EB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DE20BF"/>
    <w:multiLevelType w:val="hybridMultilevel"/>
    <w:tmpl w:val="F216BC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873FD8"/>
    <w:multiLevelType w:val="hybridMultilevel"/>
    <w:tmpl w:val="FF924D60"/>
    <w:lvl w:ilvl="0" w:tplc="F3047264">
      <w:start w:val="1"/>
      <w:numFmt w:val="bullet"/>
      <w:lvlText w:val=""/>
      <w:lvlJc w:val="left"/>
      <w:pPr>
        <w:tabs>
          <w:tab w:val="num" w:pos="720"/>
        </w:tabs>
        <w:ind w:left="720" w:hanging="360"/>
      </w:pPr>
      <w:rPr>
        <w:rFonts w:ascii="Wingdings" w:hAnsi="Wingdings" w:hint="default"/>
      </w:rPr>
    </w:lvl>
    <w:lvl w:ilvl="1" w:tplc="E60037D2" w:tentative="1">
      <w:start w:val="1"/>
      <w:numFmt w:val="bullet"/>
      <w:lvlText w:val=""/>
      <w:lvlJc w:val="left"/>
      <w:pPr>
        <w:tabs>
          <w:tab w:val="num" w:pos="1440"/>
        </w:tabs>
        <w:ind w:left="1440" w:hanging="360"/>
      </w:pPr>
      <w:rPr>
        <w:rFonts w:ascii="Wingdings" w:hAnsi="Wingdings" w:hint="default"/>
      </w:rPr>
    </w:lvl>
    <w:lvl w:ilvl="2" w:tplc="E7A8DF82" w:tentative="1">
      <w:start w:val="1"/>
      <w:numFmt w:val="bullet"/>
      <w:lvlText w:val=""/>
      <w:lvlJc w:val="left"/>
      <w:pPr>
        <w:tabs>
          <w:tab w:val="num" w:pos="2160"/>
        </w:tabs>
        <w:ind w:left="2160" w:hanging="360"/>
      </w:pPr>
      <w:rPr>
        <w:rFonts w:ascii="Wingdings" w:hAnsi="Wingdings" w:hint="default"/>
      </w:rPr>
    </w:lvl>
    <w:lvl w:ilvl="3" w:tplc="0D4EE5B4" w:tentative="1">
      <w:start w:val="1"/>
      <w:numFmt w:val="bullet"/>
      <w:lvlText w:val=""/>
      <w:lvlJc w:val="left"/>
      <w:pPr>
        <w:tabs>
          <w:tab w:val="num" w:pos="2880"/>
        </w:tabs>
        <w:ind w:left="2880" w:hanging="360"/>
      </w:pPr>
      <w:rPr>
        <w:rFonts w:ascii="Wingdings" w:hAnsi="Wingdings" w:hint="default"/>
      </w:rPr>
    </w:lvl>
    <w:lvl w:ilvl="4" w:tplc="BA62C38E" w:tentative="1">
      <w:start w:val="1"/>
      <w:numFmt w:val="bullet"/>
      <w:lvlText w:val=""/>
      <w:lvlJc w:val="left"/>
      <w:pPr>
        <w:tabs>
          <w:tab w:val="num" w:pos="3600"/>
        </w:tabs>
        <w:ind w:left="3600" w:hanging="360"/>
      </w:pPr>
      <w:rPr>
        <w:rFonts w:ascii="Wingdings" w:hAnsi="Wingdings" w:hint="default"/>
      </w:rPr>
    </w:lvl>
    <w:lvl w:ilvl="5" w:tplc="B30A209A" w:tentative="1">
      <w:start w:val="1"/>
      <w:numFmt w:val="bullet"/>
      <w:lvlText w:val=""/>
      <w:lvlJc w:val="left"/>
      <w:pPr>
        <w:tabs>
          <w:tab w:val="num" w:pos="4320"/>
        </w:tabs>
        <w:ind w:left="4320" w:hanging="360"/>
      </w:pPr>
      <w:rPr>
        <w:rFonts w:ascii="Wingdings" w:hAnsi="Wingdings" w:hint="default"/>
      </w:rPr>
    </w:lvl>
    <w:lvl w:ilvl="6" w:tplc="1B98E72C" w:tentative="1">
      <w:start w:val="1"/>
      <w:numFmt w:val="bullet"/>
      <w:lvlText w:val=""/>
      <w:lvlJc w:val="left"/>
      <w:pPr>
        <w:tabs>
          <w:tab w:val="num" w:pos="5040"/>
        </w:tabs>
        <w:ind w:left="5040" w:hanging="360"/>
      </w:pPr>
      <w:rPr>
        <w:rFonts w:ascii="Wingdings" w:hAnsi="Wingdings" w:hint="default"/>
      </w:rPr>
    </w:lvl>
    <w:lvl w:ilvl="7" w:tplc="357AEB0C" w:tentative="1">
      <w:start w:val="1"/>
      <w:numFmt w:val="bullet"/>
      <w:lvlText w:val=""/>
      <w:lvlJc w:val="left"/>
      <w:pPr>
        <w:tabs>
          <w:tab w:val="num" w:pos="5760"/>
        </w:tabs>
        <w:ind w:left="5760" w:hanging="360"/>
      </w:pPr>
      <w:rPr>
        <w:rFonts w:ascii="Wingdings" w:hAnsi="Wingdings" w:hint="default"/>
      </w:rPr>
    </w:lvl>
    <w:lvl w:ilvl="8" w:tplc="AB127A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3584A"/>
    <w:multiLevelType w:val="hybridMultilevel"/>
    <w:tmpl w:val="AE8E026A"/>
    <w:lvl w:ilvl="0" w:tplc="75EA13F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6E576A"/>
    <w:multiLevelType w:val="hybridMultilevel"/>
    <w:tmpl w:val="41024D5A"/>
    <w:lvl w:ilvl="0" w:tplc="E8F21E3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6611D7"/>
    <w:multiLevelType w:val="hybridMultilevel"/>
    <w:tmpl w:val="22E4DE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9C5527"/>
    <w:multiLevelType w:val="hybridMultilevel"/>
    <w:tmpl w:val="E424BE0C"/>
    <w:lvl w:ilvl="0" w:tplc="60C01A48">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75EA13F8">
      <w:start w:val="2"/>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8F0311"/>
    <w:multiLevelType w:val="hybridMultilevel"/>
    <w:tmpl w:val="B212DF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7C66AF"/>
    <w:multiLevelType w:val="hybridMultilevel"/>
    <w:tmpl w:val="3586B4F0"/>
    <w:lvl w:ilvl="0" w:tplc="60C01A4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39"/>
  </w:num>
  <w:num w:numId="4">
    <w:abstractNumId w:val="35"/>
  </w:num>
  <w:num w:numId="5">
    <w:abstractNumId w:val="9"/>
  </w:num>
  <w:num w:numId="6">
    <w:abstractNumId w:val="25"/>
  </w:num>
  <w:num w:numId="7">
    <w:abstractNumId w:val="1"/>
  </w:num>
  <w:num w:numId="8">
    <w:abstractNumId w:val="30"/>
  </w:num>
  <w:num w:numId="9">
    <w:abstractNumId w:val="18"/>
  </w:num>
  <w:num w:numId="10">
    <w:abstractNumId w:val="2"/>
  </w:num>
  <w:num w:numId="11">
    <w:abstractNumId w:val="13"/>
  </w:num>
  <w:num w:numId="12">
    <w:abstractNumId w:val="28"/>
  </w:num>
  <w:num w:numId="13">
    <w:abstractNumId w:val="14"/>
  </w:num>
  <w:num w:numId="14">
    <w:abstractNumId w:val="15"/>
  </w:num>
  <w:num w:numId="15">
    <w:abstractNumId w:val="24"/>
  </w:num>
  <w:num w:numId="16">
    <w:abstractNumId w:val="29"/>
  </w:num>
  <w:num w:numId="17">
    <w:abstractNumId w:val="21"/>
  </w:num>
  <w:num w:numId="18">
    <w:abstractNumId w:val="33"/>
  </w:num>
  <w:num w:numId="19">
    <w:abstractNumId w:val="38"/>
  </w:num>
  <w:num w:numId="20">
    <w:abstractNumId w:val="23"/>
  </w:num>
  <w:num w:numId="21">
    <w:abstractNumId w:val="32"/>
  </w:num>
  <w:num w:numId="22">
    <w:abstractNumId w:val="5"/>
  </w:num>
  <w:num w:numId="23">
    <w:abstractNumId w:val="27"/>
  </w:num>
  <w:num w:numId="24">
    <w:abstractNumId w:val="4"/>
  </w:num>
  <w:num w:numId="25">
    <w:abstractNumId w:val="22"/>
  </w:num>
  <w:num w:numId="26">
    <w:abstractNumId w:val="17"/>
  </w:num>
  <w:num w:numId="27">
    <w:abstractNumId w:val="19"/>
  </w:num>
  <w:num w:numId="28">
    <w:abstractNumId w:val="31"/>
  </w:num>
  <w:num w:numId="29">
    <w:abstractNumId w:val="3"/>
  </w:num>
  <w:num w:numId="30">
    <w:abstractNumId w:val="11"/>
  </w:num>
  <w:num w:numId="31">
    <w:abstractNumId w:val="36"/>
  </w:num>
  <w:num w:numId="32">
    <w:abstractNumId w:val="26"/>
  </w:num>
  <w:num w:numId="33">
    <w:abstractNumId w:val="6"/>
  </w:num>
  <w:num w:numId="34">
    <w:abstractNumId w:val="10"/>
  </w:num>
  <w:num w:numId="35">
    <w:abstractNumId w:val="34"/>
  </w:num>
  <w:num w:numId="36">
    <w:abstractNumId w:val="7"/>
  </w:num>
  <w:num w:numId="37">
    <w:abstractNumId w:val="20"/>
  </w:num>
  <w:num w:numId="38">
    <w:abstractNumId w:val="8"/>
  </w:num>
  <w:num w:numId="39">
    <w:abstractNumId w:val="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E4"/>
    <w:rsid w:val="00013915"/>
    <w:rsid w:val="00016CB6"/>
    <w:rsid w:val="00035DC7"/>
    <w:rsid w:val="00046D80"/>
    <w:rsid w:val="0005399E"/>
    <w:rsid w:val="0006595C"/>
    <w:rsid w:val="00074263"/>
    <w:rsid w:val="000803F2"/>
    <w:rsid w:val="000A1860"/>
    <w:rsid w:val="000B37D6"/>
    <w:rsid w:val="000B55FB"/>
    <w:rsid w:val="000C5240"/>
    <w:rsid w:val="000D3803"/>
    <w:rsid w:val="00102656"/>
    <w:rsid w:val="001104E7"/>
    <w:rsid w:val="00140296"/>
    <w:rsid w:val="00155871"/>
    <w:rsid w:val="001750E9"/>
    <w:rsid w:val="00181C30"/>
    <w:rsid w:val="001910BF"/>
    <w:rsid w:val="001A0E22"/>
    <w:rsid w:val="001A3D7F"/>
    <w:rsid w:val="001A5339"/>
    <w:rsid w:val="001B068D"/>
    <w:rsid w:val="001C5869"/>
    <w:rsid w:val="001E2731"/>
    <w:rsid w:val="001E6174"/>
    <w:rsid w:val="001F5E68"/>
    <w:rsid w:val="00205CDF"/>
    <w:rsid w:val="00212B84"/>
    <w:rsid w:val="00223EC1"/>
    <w:rsid w:val="00240D93"/>
    <w:rsid w:val="00240FA8"/>
    <w:rsid w:val="00270209"/>
    <w:rsid w:val="002761F5"/>
    <w:rsid w:val="00286120"/>
    <w:rsid w:val="002A1134"/>
    <w:rsid w:val="002B0DD4"/>
    <w:rsid w:val="002B300A"/>
    <w:rsid w:val="002C47C0"/>
    <w:rsid w:val="002D3CBD"/>
    <w:rsid w:val="002D4E15"/>
    <w:rsid w:val="002D7DBC"/>
    <w:rsid w:val="002E5248"/>
    <w:rsid w:val="002F7955"/>
    <w:rsid w:val="003014A3"/>
    <w:rsid w:val="00317609"/>
    <w:rsid w:val="003332B7"/>
    <w:rsid w:val="003333D0"/>
    <w:rsid w:val="0036757E"/>
    <w:rsid w:val="00371B4C"/>
    <w:rsid w:val="0038364E"/>
    <w:rsid w:val="0038629A"/>
    <w:rsid w:val="003A0628"/>
    <w:rsid w:val="003B1A95"/>
    <w:rsid w:val="003E71C2"/>
    <w:rsid w:val="00425591"/>
    <w:rsid w:val="004306A3"/>
    <w:rsid w:val="00444EEE"/>
    <w:rsid w:val="0045425E"/>
    <w:rsid w:val="004637A0"/>
    <w:rsid w:val="00467528"/>
    <w:rsid w:val="00475F7D"/>
    <w:rsid w:val="0048661E"/>
    <w:rsid w:val="004A3A55"/>
    <w:rsid w:val="004C1762"/>
    <w:rsid w:val="004E2B36"/>
    <w:rsid w:val="004E3C44"/>
    <w:rsid w:val="004E4BB8"/>
    <w:rsid w:val="004F115A"/>
    <w:rsid w:val="004F328E"/>
    <w:rsid w:val="00510531"/>
    <w:rsid w:val="00517587"/>
    <w:rsid w:val="00523AA9"/>
    <w:rsid w:val="0053044C"/>
    <w:rsid w:val="005455A0"/>
    <w:rsid w:val="00546428"/>
    <w:rsid w:val="005465DE"/>
    <w:rsid w:val="00546995"/>
    <w:rsid w:val="00554882"/>
    <w:rsid w:val="0056780F"/>
    <w:rsid w:val="00583B1F"/>
    <w:rsid w:val="0059223C"/>
    <w:rsid w:val="00597922"/>
    <w:rsid w:val="005C25A3"/>
    <w:rsid w:val="005F0285"/>
    <w:rsid w:val="005F1EF4"/>
    <w:rsid w:val="005F3BF5"/>
    <w:rsid w:val="006051A9"/>
    <w:rsid w:val="00612088"/>
    <w:rsid w:val="0062043C"/>
    <w:rsid w:val="0063444F"/>
    <w:rsid w:val="00641039"/>
    <w:rsid w:val="00654B93"/>
    <w:rsid w:val="00662180"/>
    <w:rsid w:val="00667CE4"/>
    <w:rsid w:val="006926B2"/>
    <w:rsid w:val="006D0EDF"/>
    <w:rsid w:val="00703EA0"/>
    <w:rsid w:val="007151FE"/>
    <w:rsid w:val="00725B7E"/>
    <w:rsid w:val="00740879"/>
    <w:rsid w:val="0076223A"/>
    <w:rsid w:val="00766659"/>
    <w:rsid w:val="00766AA5"/>
    <w:rsid w:val="00790AFE"/>
    <w:rsid w:val="00795A8F"/>
    <w:rsid w:val="007A3D7B"/>
    <w:rsid w:val="007C4BF9"/>
    <w:rsid w:val="007C6902"/>
    <w:rsid w:val="007D7532"/>
    <w:rsid w:val="007F30A5"/>
    <w:rsid w:val="00807A95"/>
    <w:rsid w:val="008238B4"/>
    <w:rsid w:val="008314B3"/>
    <w:rsid w:val="0085211B"/>
    <w:rsid w:val="00860DDD"/>
    <w:rsid w:val="00893E2C"/>
    <w:rsid w:val="008954A2"/>
    <w:rsid w:val="008A1D08"/>
    <w:rsid w:val="008A1FD6"/>
    <w:rsid w:val="008B05DB"/>
    <w:rsid w:val="008D182F"/>
    <w:rsid w:val="008D1A0B"/>
    <w:rsid w:val="008D7127"/>
    <w:rsid w:val="00922A34"/>
    <w:rsid w:val="00926353"/>
    <w:rsid w:val="00937930"/>
    <w:rsid w:val="00951F74"/>
    <w:rsid w:val="00960782"/>
    <w:rsid w:val="0096383A"/>
    <w:rsid w:val="00964046"/>
    <w:rsid w:val="009701E9"/>
    <w:rsid w:val="00970F67"/>
    <w:rsid w:val="00980DBC"/>
    <w:rsid w:val="00985D2C"/>
    <w:rsid w:val="009E0769"/>
    <w:rsid w:val="009E3329"/>
    <w:rsid w:val="00A51E7C"/>
    <w:rsid w:val="00A66289"/>
    <w:rsid w:val="00A71944"/>
    <w:rsid w:val="00A80475"/>
    <w:rsid w:val="00A817C2"/>
    <w:rsid w:val="00A979F6"/>
    <w:rsid w:val="00AA3214"/>
    <w:rsid w:val="00AA4A38"/>
    <w:rsid w:val="00AA660E"/>
    <w:rsid w:val="00AC02C3"/>
    <w:rsid w:val="00AF7858"/>
    <w:rsid w:val="00B12578"/>
    <w:rsid w:val="00B3672B"/>
    <w:rsid w:val="00B36B6E"/>
    <w:rsid w:val="00B51F2F"/>
    <w:rsid w:val="00B533A2"/>
    <w:rsid w:val="00B775E4"/>
    <w:rsid w:val="00B92443"/>
    <w:rsid w:val="00B96C62"/>
    <w:rsid w:val="00BB2B98"/>
    <w:rsid w:val="00BF7008"/>
    <w:rsid w:val="00C00F78"/>
    <w:rsid w:val="00C12D9A"/>
    <w:rsid w:val="00C23334"/>
    <w:rsid w:val="00C519BA"/>
    <w:rsid w:val="00C538FB"/>
    <w:rsid w:val="00C55EE1"/>
    <w:rsid w:val="00C56D07"/>
    <w:rsid w:val="00C67FAA"/>
    <w:rsid w:val="00C709AC"/>
    <w:rsid w:val="00C756DF"/>
    <w:rsid w:val="00C93A28"/>
    <w:rsid w:val="00CD5C49"/>
    <w:rsid w:val="00CE1417"/>
    <w:rsid w:val="00D40F98"/>
    <w:rsid w:val="00D474E5"/>
    <w:rsid w:val="00D47935"/>
    <w:rsid w:val="00D47B3F"/>
    <w:rsid w:val="00D530F8"/>
    <w:rsid w:val="00D60101"/>
    <w:rsid w:val="00D604ED"/>
    <w:rsid w:val="00D86FEB"/>
    <w:rsid w:val="00D914DB"/>
    <w:rsid w:val="00DA7C14"/>
    <w:rsid w:val="00DB21C2"/>
    <w:rsid w:val="00DD6084"/>
    <w:rsid w:val="00E00CC5"/>
    <w:rsid w:val="00E01590"/>
    <w:rsid w:val="00E27592"/>
    <w:rsid w:val="00E4451D"/>
    <w:rsid w:val="00E53F2D"/>
    <w:rsid w:val="00E934F0"/>
    <w:rsid w:val="00EA34AD"/>
    <w:rsid w:val="00EA5577"/>
    <w:rsid w:val="00EB6086"/>
    <w:rsid w:val="00EB7150"/>
    <w:rsid w:val="00EE67B2"/>
    <w:rsid w:val="00F01425"/>
    <w:rsid w:val="00F0323F"/>
    <w:rsid w:val="00F165FD"/>
    <w:rsid w:val="00F24DBC"/>
    <w:rsid w:val="00F55386"/>
    <w:rsid w:val="00F55A97"/>
    <w:rsid w:val="00FB5CFC"/>
    <w:rsid w:val="00FE7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2E2FFE"/>
  <w15:chartTrackingRefBased/>
  <w15:docId w15:val="{DDAAB2AB-79A1-493B-8BB8-5139A37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4F115A"/>
    <w:pPr>
      <w:numPr>
        <w:numId w:val="37"/>
      </w:numPr>
      <w:spacing w:after="0"/>
      <w:jc w:val="both"/>
      <w:outlineLvl w:val="2"/>
    </w:pPr>
    <w:rPr>
      <w:rFonts w:eastAsiaTheme="minorEastAsia"/>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s"/>
    <w:basedOn w:val="Normal"/>
    <w:link w:val="ParagraphedelisteCar"/>
    <w:uiPriority w:val="34"/>
    <w:qFormat/>
    <w:rsid w:val="00667CE4"/>
    <w:pPr>
      <w:ind w:left="720"/>
      <w:contextualSpacing/>
    </w:pPr>
  </w:style>
  <w:style w:type="character" w:styleId="Marquedecommentaire">
    <w:name w:val="annotation reference"/>
    <w:uiPriority w:val="99"/>
    <w:semiHidden/>
    <w:unhideWhenUsed/>
    <w:rsid w:val="00046D80"/>
    <w:rPr>
      <w:sz w:val="16"/>
      <w:szCs w:val="16"/>
    </w:rPr>
  </w:style>
  <w:style w:type="paragraph" w:styleId="Commentaire">
    <w:name w:val="annotation text"/>
    <w:basedOn w:val="Normal"/>
    <w:link w:val="CommentaireCar"/>
    <w:uiPriority w:val="99"/>
    <w:semiHidden/>
    <w:unhideWhenUsed/>
    <w:rsid w:val="00046D80"/>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046D80"/>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046D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6D80"/>
    <w:rPr>
      <w:rFonts w:ascii="Segoe UI" w:hAnsi="Segoe UI" w:cs="Segoe UI"/>
      <w:sz w:val="18"/>
      <w:szCs w:val="18"/>
    </w:rPr>
  </w:style>
  <w:style w:type="table" w:styleId="Grilledutableau">
    <w:name w:val="Table Grid"/>
    <w:basedOn w:val="TableauNormal"/>
    <w:uiPriority w:val="59"/>
    <w:rsid w:val="004E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es Car"/>
    <w:link w:val="Paragraphedeliste"/>
    <w:uiPriority w:val="34"/>
    <w:locked/>
    <w:rsid w:val="00181C30"/>
  </w:style>
  <w:style w:type="paragraph" w:customStyle="1" w:styleId="Default">
    <w:name w:val="Default"/>
    <w:rsid w:val="00951F7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823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E01590"/>
    <w:pPr>
      <w:spacing w:line="240" w:lineRule="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E01590"/>
    <w:rPr>
      <w:rFonts w:ascii="Calibri" w:eastAsia="Calibri" w:hAnsi="Calibri" w:cs="Times New Roman"/>
      <w:b/>
      <w:bCs/>
      <w:sz w:val="20"/>
      <w:szCs w:val="20"/>
    </w:rPr>
  </w:style>
  <w:style w:type="paragraph" w:styleId="En-tte">
    <w:name w:val="header"/>
    <w:basedOn w:val="Normal"/>
    <w:link w:val="En-tteCar"/>
    <w:uiPriority w:val="99"/>
    <w:unhideWhenUsed/>
    <w:rsid w:val="00C00F78"/>
    <w:pPr>
      <w:tabs>
        <w:tab w:val="center" w:pos="4536"/>
        <w:tab w:val="right" w:pos="9072"/>
      </w:tabs>
      <w:spacing w:after="0" w:line="240" w:lineRule="auto"/>
    </w:pPr>
  </w:style>
  <w:style w:type="character" w:customStyle="1" w:styleId="En-tteCar">
    <w:name w:val="En-tête Car"/>
    <w:basedOn w:val="Policepardfaut"/>
    <w:link w:val="En-tte"/>
    <w:uiPriority w:val="99"/>
    <w:rsid w:val="00C00F78"/>
  </w:style>
  <w:style w:type="paragraph" w:styleId="Pieddepage">
    <w:name w:val="footer"/>
    <w:basedOn w:val="Normal"/>
    <w:link w:val="PieddepageCar"/>
    <w:uiPriority w:val="99"/>
    <w:unhideWhenUsed/>
    <w:rsid w:val="00C00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0F78"/>
  </w:style>
  <w:style w:type="character" w:styleId="Accentuation">
    <w:name w:val="Emphasis"/>
    <w:basedOn w:val="Policepardfaut"/>
    <w:uiPriority w:val="20"/>
    <w:qFormat/>
    <w:rsid w:val="00C93A28"/>
    <w:rPr>
      <w:i/>
      <w:iCs/>
    </w:rPr>
  </w:style>
  <w:style w:type="character" w:customStyle="1" w:styleId="Titre3Car">
    <w:name w:val="Titre 3 Car"/>
    <w:basedOn w:val="Policepardfaut"/>
    <w:link w:val="Titre3"/>
    <w:uiPriority w:val="9"/>
    <w:rsid w:val="004F115A"/>
    <w:rPr>
      <w:rFonts w:eastAsiaTheme="minorEastAsia"/>
      <w:szCs w:val="20"/>
    </w:rPr>
  </w:style>
  <w:style w:type="paragraph" w:styleId="Rvision">
    <w:name w:val="Revision"/>
    <w:hidden/>
    <w:uiPriority w:val="99"/>
    <w:semiHidden/>
    <w:rsid w:val="00CE1417"/>
    <w:pPr>
      <w:spacing w:after="0" w:line="240" w:lineRule="auto"/>
    </w:pPr>
  </w:style>
  <w:style w:type="character" w:styleId="Lienhypertexte">
    <w:name w:val="Hyperlink"/>
    <w:basedOn w:val="Policepardfaut"/>
    <w:uiPriority w:val="99"/>
    <w:semiHidden/>
    <w:unhideWhenUsed/>
    <w:rsid w:val="00AF7858"/>
    <w:rPr>
      <w:color w:val="0000FF"/>
      <w:u w:val="single"/>
    </w:rPr>
  </w:style>
  <w:style w:type="character" w:styleId="Lienhypertextesuivivisit">
    <w:name w:val="FollowedHyperlink"/>
    <w:basedOn w:val="Policepardfaut"/>
    <w:uiPriority w:val="99"/>
    <w:semiHidden/>
    <w:unhideWhenUsed/>
    <w:rsid w:val="005F1EF4"/>
    <w:rPr>
      <w:color w:val="800080" w:themeColor="followedHyperlink"/>
      <w:u w:val="single"/>
    </w:rPr>
  </w:style>
  <w:style w:type="paragraph" w:styleId="Notedebasdepage">
    <w:name w:val="footnote text"/>
    <w:basedOn w:val="Normal"/>
    <w:link w:val="NotedebasdepageCar"/>
    <w:uiPriority w:val="99"/>
    <w:semiHidden/>
    <w:unhideWhenUsed/>
    <w:rsid w:val="005F1E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1EF4"/>
    <w:rPr>
      <w:sz w:val="20"/>
      <w:szCs w:val="20"/>
    </w:rPr>
  </w:style>
  <w:style w:type="character" w:styleId="Appelnotedebasdep">
    <w:name w:val="footnote reference"/>
    <w:basedOn w:val="Policepardfaut"/>
    <w:uiPriority w:val="99"/>
    <w:semiHidden/>
    <w:unhideWhenUsed/>
    <w:rsid w:val="005F1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71">
      <w:bodyDiv w:val="1"/>
      <w:marLeft w:val="0"/>
      <w:marRight w:val="0"/>
      <w:marTop w:val="0"/>
      <w:marBottom w:val="0"/>
      <w:divBdr>
        <w:top w:val="none" w:sz="0" w:space="0" w:color="auto"/>
        <w:left w:val="none" w:sz="0" w:space="0" w:color="auto"/>
        <w:bottom w:val="none" w:sz="0" w:space="0" w:color="auto"/>
        <w:right w:val="none" w:sz="0" w:space="0" w:color="auto"/>
      </w:divBdr>
    </w:div>
    <w:div w:id="264386193">
      <w:bodyDiv w:val="1"/>
      <w:marLeft w:val="0"/>
      <w:marRight w:val="0"/>
      <w:marTop w:val="0"/>
      <w:marBottom w:val="0"/>
      <w:divBdr>
        <w:top w:val="none" w:sz="0" w:space="0" w:color="auto"/>
        <w:left w:val="none" w:sz="0" w:space="0" w:color="auto"/>
        <w:bottom w:val="none" w:sz="0" w:space="0" w:color="auto"/>
        <w:right w:val="none" w:sz="0" w:space="0" w:color="auto"/>
      </w:divBdr>
      <w:divsChild>
        <w:div w:id="314074034">
          <w:marLeft w:val="446"/>
          <w:marRight w:val="0"/>
          <w:marTop w:val="0"/>
          <w:marBottom w:val="0"/>
          <w:divBdr>
            <w:top w:val="none" w:sz="0" w:space="0" w:color="auto"/>
            <w:left w:val="none" w:sz="0" w:space="0" w:color="auto"/>
            <w:bottom w:val="none" w:sz="0" w:space="0" w:color="auto"/>
            <w:right w:val="none" w:sz="0" w:space="0" w:color="auto"/>
          </w:divBdr>
        </w:div>
        <w:div w:id="1800762425">
          <w:marLeft w:val="446"/>
          <w:marRight w:val="0"/>
          <w:marTop w:val="0"/>
          <w:marBottom w:val="0"/>
          <w:divBdr>
            <w:top w:val="none" w:sz="0" w:space="0" w:color="auto"/>
            <w:left w:val="none" w:sz="0" w:space="0" w:color="auto"/>
            <w:bottom w:val="none" w:sz="0" w:space="0" w:color="auto"/>
            <w:right w:val="none" w:sz="0" w:space="0" w:color="auto"/>
          </w:divBdr>
        </w:div>
        <w:div w:id="29452738">
          <w:marLeft w:val="446"/>
          <w:marRight w:val="0"/>
          <w:marTop w:val="0"/>
          <w:marBottom w:val="0"/>
          <w:divBdr>
            <w:top w:val="none" w:sz="0" w:space="0" w:color="auto"/>
            <w:left w:val="none" w:sz="0" w:space="0" w:color="auto"/>
            <w:bottom w:val="none" w:sz="0" w:space="0" w:color="auto"/>
            <w:right w:val="none" w:sz="0" w:space="0" w:color="auto"/>
          </w:divBdr>
        </w:div>
        <w:div w:id="1356612140">
          <w:marLeft w:val="274"/>
          <w:marRight w:val="0"/>
          <w:marTop w:val="0"/>
          <w:marBottom w:val="0"/>
          <w:divBdr>
            <w:top w:val="none" w:sz="0" w:space="0" w:color="auto"/>
            <w:left w:val="none" w:sz="0" w:space="0" w:color="auto"/>
            <w:bottom w:val="none" w:sz="0" w:space="0" w:color="auto"/>
            <w:right w:val="none" w:sz="0" w:space="0" w:color="auto"/>
          </w:divBdr>
        </w:div>
        <w:div w:id="214859397">
          <w:marLeft w:val="274"/>
          <w:marRight w:val="0"/>
          <w:marTop w:val="0"/>
          <w:marBottom w:val="0"/>
          <w:divBdr>
            <w:top w:val="none" w:sz="0" w:space="0" w:color="auto"/>
            <w:left w:val="none" w:sz="0" w:space="0" w:color="auto"/>
            <w:bottom w:val="none" w:sz="0" w:space="0" w:color="auto"/>
            <w:right w:val="none" w:sz="0" w:space="0" w:color="auto"/>
          </w:divBdr>
        </w:div>
        <w:div w:id="1752317348">
          <w:marLeft w:val="274"/>
          <w:marRight w:val="0"/>
          <w:marTop w:val="0"/>
          <w:marBottom w:val="0"/>
          <w:divBdr>
            <w:top w:val="none" w:sz="0" w:space="0" w:color="auto"/>
            <w:left w:val="none" w:sz="0" w:space="0" w:color="auto"/>
            <w:bottom w:val="none" w:sz="0" w:space="0" w:color="auto"/>
            <w:right w:val="none" w:sz="0" w:space="0" w:color="auto"/>
          </w:divBdr>
        </w:div>
        <w:div w:id="1390574374">
          <w:marLeft w:val="274"/>
          <w:marRight w:val="0"/>
          <w:marTop w:val="0"/>
          <w:marBottom w:val="0"/>
          <w:divBdr>
            <w:top w:val="none" w:sz="0" w:space="0" w:color="auto"/>
            <w:left w:val="none" w:sz="0" w:space="0" w:color="auto"/>
            <w:bottom w:val="none" w:sz="0" w:space="0" w:color="auto"/>
            <w:right w:val="none" w:sz="0" w:space="0" w:color="auto"/>
          </w:divBdr>
        </w:div>
      </w:divsChild>
    </w:div>
    <w:div w:id="264923858">
      <w:bodyDiv w:val="1"/>
      <w:marLeft w:val="0"/>
      <w:marRight w:val="0"/>
      <w:marTop w:val="0"/>
      <w:marBottom w:val="0"/>
      <w:divBdr>
        <w:top w:val="none" w:sz="0" w:space="0" w:color="auto"/>
        <w:left w:val="none" w:sz="0" w:space="0" w:color="auto"/>
        <w:bottom w:val="none" w:sz="0" w:space="0" w:color="auto"/>
        <w:right w:val="none" w:sz="0" w:space="0" w:color="auto"/>
      </w:divBdr>
    </w:div>
    <w:div w:id="423301771">
      <w:bodyDiv w:val="1"/>
      <w:marLeft w:val="0"/>
      <w:marRight w:val="0"/>
      <w:marTop w:val="0"/>
      <w:marBottom w:val="0"/>
      <w:divBdr>
        <w:top w:val="none" w:sz="0" w:space="0" w:color="auto"/>
        <w:left w:val="none" w:sz="0" w:space="0" w:color="auto"/>
        <w:bottom w:val="none" w:sz="0" w:space="0" w:color="auto"/>
        <w:right w:val="none" w:sz="0" w:space="0" w:color="auto"/>
      </w:divBdr>
    </w:div>
    <w:div w:id="885751656">
      <w:bodyDiv w:val="1"/>
      <w:marLeft w:val="0"/>
      <w:marRight w:val="0"/>
      <w:marTop w:val="0"/>
      <w:marBottom w:val="0"/>
      <w:divBdr>
        <w:top w:val="none" w:sz="0" w:space="0" w:color="auto"/>
        <w:left w:val="none" w:sz="0" w:space="0" w:color="auto"/>
        <w:bottom w:val="none" w:sz="0" w:space="0" w:color="auto"/>
        <w:right w:val="none" w:sz="0" w:space="0" w:color="auto"/>
      </w:divBdr>
      <w:divsChild>
        <w:div w:id="210118835">
          <w:marLeft w:val="446"/>
          <w:marRight w:val="0"/>
          <w:marTop w:val="0"/>
          <w:marBottom w:val="0"/>
          <w:divBdr>
            <w:top w:val="none" w:sz="0" w:space="0" w:color="auto"/>
            <w:left w:val="none" w:sz="0" w:space="0" w:color="auto"/>
            <w:bottom w:val="none" w:sz="0" w:space="0" w:color="auto"/>
            <w:right w:val="none" w:sz="0" w:space="0" w:color="auto"/>
          </w:divBdr>
        </w:div>
        <w:div w:id="1384527600">
          <w:marLeft w:val="994"/>
          <w:marRight w:val="0"/>
          <w:marTop w:val="0"/>
          <w:marBottom w:val="0"/>
          <w:divBdr>
            <w:top w:val="none" w:sz="0" w:space="0" w:color="auto"/>
            <w:left w:val="none" w:sz="0" w:space="0" w:color="auto"/>
            <w:bottom w:val="none" w:sz="0" w:space="0" w:color="auto"/>
            <w:right w:val="none" w:sz="0" w:space="0" w:color="auto"/>
          </w:divBdr>
        </w:div>
      </w:divsChild>
    </w:div>
    <w:div w:id="14507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ppt/media/image67.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408C-7EDE-4E08-86EA-4192E0DF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12</Pages>
  <Words>3727</Words>
  <Characters>20503</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DEJEAN RENARD EMILIE (CNAM / Paris)</dc:creator>
  <cp:keywords/>
  <dc:description/>
  <cp:lastModifiedBy>CAPDEPON CHRISTELLE (CNAM / Paris)</cp:lastModifiedBy>
  <cp:revision>53</cp:revision>
  <cp:lastPrinted>2023-10-04T12:22:00Z</cp:lastPrinted>
  <dcterms:created xsi:type="dcterms:W3CDTF">2023-12-15T14:56:00Z</dcterms:created>
  <dcterms:modified xsi:type="dcterms:W3CDTF">2024-04-03T16:36:00Z</dcterms:modified>
</cp:coreProperties>
</file>